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72DC6" w14:textId="77777777" w:rsidR="001D1377" w:rsidRPr="001D1377" w:rsidRDefault="001D1377" w:rsidP="001D1377">
      <w:pPr>
        <w:widowControl w:val="0"/>
        <w:suppressAutoHyphens/>
        <w:ind w:firstLine="5040"/>
        <w:jc w:val="both"/>
        <w:rPr>
          <w:rFonts w:eastAsia="SimSun" w:cs="Mangal"/>
          <w:kern w:val="2"/>
          <w:szCs w:val="24"/>
          <w:lang w:eastAsia="zh-CN" w:bidi="hi-IN"/>
        </w:rPr>
      </w:pPr>
      <w:r w:rsidRPr="001D1377">
        <w:rPr>
          <w:rFonts w:eastAsia="SimSun" w:cs="Mangal"/>
          <w:kern w:val="2"/>
          <w:szCs w:val="24"/>
          <w:lang w:eastAsia="zh-CN" w:bidi="hi-IN"/>
        </w:rPr>
        <w:t>PATVIRTINTA</w:t>
      </w:r>
    </w:p>
    <w:p w14:paraId="5093D2C8" w14:textId="77777777" w:rsidR="001D1377" w:rsidRPr="001D1377" w:rsidRDefault="001D1377" w:rsidP="001D1377">
      <w:pPr>
        <w:widowControl w:val="0"/>
        <w:suppressAutoHyphens/>
        <w:ind w:firstLine="5040"/>
        <w:jc w:val="both"/>
        <w:rPr>
          <w:rFonts w:eastAsia="SimSun" w:cs="Mangal"/>
          <w:kern w:val="2"/>
          <w:szCs w:val="24"/>
          <w:lang w:eastAsia="zh-CN" w:bidi="hi-IN"/>
        </w:rPr>
      </w:pPr>
      <w:r w:rsidRPr="001D1377">
        <w:rPr>
          <w:rFonts w:eastAsia="SimSun" w:cs="Mangal"/>
          <w:kern w:val="2"/>
          <w:szCs w:val="24"/>
          <w:lang w:eastAsia="zh-CN" w:bidi="hi-IN"/>
        </w:rPr>
        <w:t>Skuodo rajono savivaldybės tarybos</w:t>
      </w:r>
    </w:p>
    <w:p w14:paraId="520A11EE" w14:textId="77777777" w:rsidR="001D1377" w:rsidRPr="001D1377" w:rsidRDefault="001D1377" w:rsidP="001D1377">
      <w:pPr>
        <w:widowControl w:val="0"/>
        <w:suppressAutoHyphens/>
        <w:ind w:firstLine="5040"/>
        <w:jc w:val="both"/>
        <w:rPr>
          <w:rFonts w:eastAsia="SimSun" w:cs="Mangal"/>
          <w:kern w:val="2"/>
          <w:szCs w:val="24"/>
          <w:lang w:eastAsia="zh-CN" w:bidi="hi-IN"/>
        </w:rPr>
      </w:pPr>
      <w:r w:rsidRPr="001D1377">
        <w:rPr>
          <w:rFonts w:eastAsia="SimSun" w:cs="Mangal"/>
          <w:kern w:val="2"/>
          <w:szCs w:val="24"/>
          <w:lang w:eastAsia="zh-CN" w:bidi="hi-IN"/>
        </w:rPr>
        <w:t>202</w:t>
      </w:r>
      <w:r w:rsidR="00EC5B47">
        <w:rPr>
          <w:rFonts w:eastAsia="SimSun" w:cs="Mangal"/>
          <w:kern w:val="2"/>
          <w:szCs w:val="24"/>
          <w:lang w:eastAsia="zh-CN" w:bidi="hi-IN"/>
        </w:rPr>
        <w:t>6</w:t>
      </w:r>
      <w:r w:rsidRPr="001D1377">
        <w:rPr>
          <w:rFonts w:eastAsia="SimSun" w:cs="Mangal"/>
          <w:kern w:val="2"/>
          <w:szCs w:val="24"/>
          <w:lang w:eastAsia="zh-CN" w:bidi="hi-IN"/>
        </w:rPr>
        <w:t xml:space="preserve"> m. </w:t>
      </w:r>
      <w:r w:rsidR="00CB1295">
        <w:rPr>
          <w:rFonts w:eastAsia="SimSun" w:cs="Mangal"/>
          <w:kern w:val="2"/>
          <w:szCs w:val="24"/>
          <w:lang w:eastAsia="zh-CN" w:bidi="hi-IN"/>
        </w:rPr>
        <w:t>gegužės</w:t>
      </w:r>
      <w:r w:rsidRPr="001D1377">
        <w:rPr>
          <w:rFonts w:eastAsia="SimSun" w:cs="Mangal"/>
          <w:kern w:val="2"/>
          <w:szCs w:val="24"/>
          <w:lang w:eastAsia="zh-CN" w:bidi="hi-IN"/>
        </w:rPr>
        <w:t xml:space="preserve">  d. sprendimu Nr. T9-</w:t>
      </w:r>
    </w:p>
    <w:p w14:paraId="675EB80B" w14:textId="77777777" w:rsidR="001D1377" w:rsidRPr="001D1377" w:rsidRDefault="001D1377" w:rsidP="001D1377">
      <w:pPr>
        <w:widowControl w:val="0"/>
        <w:suppressAutoHyphens/>
        <w:ind w:firstLine="900"/>
        <w:jc w:val="both"/>
        <w:rPr>
          <w:rFonts w:eastAsia="SimSun" w:cs="Mangal"/>
          <w:kern w:val="2"/>
          <w:szCs w:val="24"/>
          <w:lang w:eastAsia="zh-CN" w:bidi="hi-IN"/>
        </w:rPr>
      </w:pPr>
    </w:p>
    <w:p w14:paraId="37C75D02" w14:textId="77777777" w:rsidR="001D1377" w:rsidRPr="001D1377" w:rsidRDefault="001D1377" w:rsidP="001D1377">
      <w:pPr>
        <w:widowControl w:val="0"/>
        <w:suppressAutoHyphens/>
        <w:jc w:val="center"/>
        <w:rPr>
          <w:rFonts w:eastAsia="SimSun" w:cs="Mangal"/>
          <w:b/>
          <w:kern w:val="2"/>
          <w:szCs w:val="24"/>
          <w:lang w:eastAsia="zh-CN" w:bidi="hi-IN"/>
        </w:rPr>
      </w:pPr>
      <w:r w:rsidRPr="001D1377">
        <w:rPr>
          <w:rFonts w:eastAsia="SimSun" w:cs="Mangal"/>
          <w:b/>
          <w:kern w:val="2"/>
          <w:szCs w:val="24"/>
          <w:lang w:eastAsia="zh-CN" w:bidi="hi-IN"/>
        </w:rPr>
        <w:t>PINIGINĖS SOCIALINĖS PARAMOS TEIKIMO NEPASITURINTIEMS SKUODO RAJONO SAVIVALDYBĖS GYVENTOJAMS TVARKOS APRAŠAS</w:t>
      </w:r>
    </w:p>
    <w:p w14:paraId="7647D57D" w14:textId="77777777" w:rsidR="001D1377" w:rsidRPr="001D1377" w:rsidRDefault="001D1377" w:rsidP="001D1377"/>
    <w:p w14:paraId="3CD60C5B" w14:textId="77777777" w:rsidR="001D1377" w:rsidRPr="001D1377" w:rsidRDefault="001D1377" w:rsidP="001D1377">
      <w:pPr>
        <w:widowControl w:val="0"/>
        <w:suppressAutoHyphens/>
        <w:jc w:val="center"/>
        <w:rPr>
          <w:rFonts w:eastAsia="SimSun" w:cs="Mangal"/>
          <w:b/>
          <w:kern w:val="2"/>
          <w:szCs w:val="24"/>
          <w:lang w:eastAsia="zh-CN" w:bidi="hi-IN"/>
        </w:rPr>
      </w:pPr>
      <w:r w:rsidRPr="001D1377">
        <w:rPr>
          <w:rFonts w:eastAsia="SimSun" w:cs="Mangal"/>
          <w:b/>
          <w:kern w:val="2"/>
          <w:szCs w:val="24"/>
          <w:lang w:eastAsia="zh-CN" w:bidi="hi-IN"/>
        </w:rPr>
        <w:t xml:space="preserve">I SKYRIUS </w:t>
      </w:r>
    </w:p>
    <w:p w14:paraId="7AA4C0EB" w14:textId="77777777" w:rsidR="001D1377" w:rsidRPr="001D1377" w:rsidRDefault="001D1377" w:rsidP="001D1377">
      <w:pPr>
        <w:jc w:val="center"/>
        <w:rPr>
          <w:rFonts w:eastAsia="SimSun"/>
          <w:b/>
          <w:lang w:eastAsia="zh-CN" w:bidi="hi-IN"/>
        </w:rPr>
      </w:pPr>
      <w:r w:rsidRPr="001D1377">
        <w:rPr>
          <w:rFonts w:eastAsia="SimSun"/>
          <w:b/>
          <w:lang w:eastAsia="zh-CN" w:bidi="hi-IN"/>
        </w:rPr>
        <w:t>BENDROSIOS NUOSTATOS</w:t>
      </w:r>
    </w:p>
    <w:p w14:paraId="1D89EA9D" w14:textId="77777777" w:rsidR="001D1377" w:rsidRPr="001D1377" w:rsidRDefault="001D1377" w:rsidP="001D1377"/>
    <w:p w14:paraId="4EFA4A99" w14:textId="77777777" w:rsidR="001D1377" w:rsidRPr="001D1377" w:rsidRDefault="001D1377" w:rsidP="001D1377">
      <w:pPr>
        <w:widowControl w:val="0"/>
        <w:suppressAutoHyphens/>
        <w:ind w:firstLine="1247"/>
        <w:jc w:val="both"/>
        <w:rPr>
          <w:szCs w:val="24"/>
          <w:lang w:eastAsia="lt-LT"/>
        </w:rPr>
      </w:pPr>
      <w:r w:rsidRPr="001D1377">
        <w:rPr>
          <w:rFonts w:eastAsia="SimSun" w:cs="Mangal"/>
          <w:kern w:val="2"/>
          <w:szCs w:val="24"/>
          <w:lang w:eastAsia="zh-CN" w:bidi="hi-IN"/>
        </w:rPr>
        <w:t>1. Piniginės socialinės paramos</w:t>
      </w:r>
      <w:r w:rsidRPr="001D1377">
        <w:rPr>
          <w:rFonts w:eastAsia="SimSun" w:cs="Mangal"/>
          <w:b/>
          <w:kern w:val="2"/>
          <w:szCs w:val="24"/>
          <w:lang w:eastAsia="zh-CN" w:bidi="hi-IN"/>
        </w:rPr>
        <w:t xml:space="preserve"> </w:t>
      </w:r>
      <w:r w:rsidRPr="001D1377">
        <w:rPr>
          <w:rFonts w:eastAsia="SimSun" w:cs="Mangal"/>
          <w:kern w:val="2"/>
          <w:szCs w:val="24"/>
          <w:lang w:eastAsia="zh-CN" w:bidi="hi-IN"/>
        </w:rPr>
        <w:t>teikimo</w:t>
      </w:r>
      <w:r w:rsidRPr="001D1377">
        <w:rPr>
          <w:rFonts w:eastAsia="SimSun" w:cs="Mangal"/>
          <w:b/>
          <w:kern w:val="2"/>
          <w:szCs w:val="24"/>
          <w:lang w:eastAsia="zh-CN" w:bidi="hi-IN"/>
        </w:rPr>
        <w:t xml:space="preserve"> </w:t>
      </w:r>
      <w:r w:rsidRPr="001D1377">
        <w:rPr>
          <w:rFonts w:eastAsia="SimSun" w:cs="Mangal"/>
          <w:kern w:val="2"/>
          <w:szCs w:val="24"/>
          <w:lang w:eastAsia="zh-CN" w:bidi="hi-IN"/>
        </w:rPr>
        <w:t>nepasiturintiems Skuodo rajono savivaldybės gyventojams</w:t>
      </w:r>
      <w:r w:rsidRPr="001D1377">
        <w:rPr>
          <w:rFonts w:eastAsia="SimSun" w:cs="Mangal"/>
          <w:color w:val="000000"/>
          <w:kern w:val="2"/>
          <w:szCs w:val="24"/>
          <w:lang w:eastAsia="zh-CN" w:bidi="hi-IN"/>
        </w:rPr>
        <w:t xml:space="preserve"> </w:t>
      </w:r>
      <w:r w:rsidRPr="001D1377">
        <w:rPr>
          <w:rFonts w:eastAsia="SimSun" w:cs="Mangal"/>
          <w:kern w:val="2"/>
          <w:szCs w:val="24"/>
          <w:lang w:eastAsia="zh-CN" w:bidi="hi-IN"/>
        </w:rPr>
        <w:t xml:space="preserve">tvarkos aprašas (toliau – Aprašas) nustato piniginės socialinės paramos skyrimo, mokėjimo ir teikimo tvarką: prašymų-paraiškų priėmimo; trūkstamų dokumentų pateikimo; duomenų apie turtą pateikimo; piniginės socialinės paramos skyrimą, mokėjimą ir teikimą; prašymus-paraiškas pateikusių asmenų informavimo apie piniginės socialinės paramos skyrimą ar neskyrimą; neteisėtai gautos ar išmokėtos piniginės socialinės paramos išskaičiavimo; paskirtos, bet laiku neatsiimtos piniginės socialinės paramos, taip pat mirus asmeniui, kurio vardu bendrai gyvenantiems asmenims mokama piniginė socialinė parama, arba mirus vienam gyvenančiam asmeniui, paskirtos ir iki kito mėnesio po jo mirties neišmokėtos piniginės socialinės paramos išmokėjimo procedūras; piniginės socialinės </w:t>
      </w:r>
      <w:r w:rsidRPr="001D1377">
        <w:rPr>
          <w:szCs w:val="24"/>
          <w:lang w:eastAsia="lt-LT"/>
        </w:rPr>
        <w:t xml:space="preserve">paramos skyrimą išimties tvarka; </w:t>
      </w:r>
      <w:r w:rsidRPr="001D1377">
        <w:rPr>
          <w:rFonts w:eastAsia="SimSun" w:cs="Mangal"/>
          <w:kern w:val="2"/>
          <w:szCs w:val="24"/>
          <w:lang w:eastAsia="zh-CN" w:bidi="hi-IN"/>
        </w:rPr>
        <w:t>pagrindus, kai socialinė parama skiriama kitais įstatyme nenumatytais atvejais (skiriama vienkartinė, tikslinė, periodinė, sąlyginė pašalpa), ir kuriems esant piniginė socialinė parama didinama, mažinama, skiriama ne visiems bendrai gyvenantiems asmenims, sustabdomas, nutraukiamas ar atnaujinamas jos mokėjimas; bendruomeninių organizacijų ir (ar) religinių bendruomenių, ir (ar) religinių bendrijų, ir (ar) kitų nevyriausybinių organizacijų atstovų, ir (ar) gyvenamosios vietovės bendruomenės narių, ir (ar) seniūnaičių, ir (ar) kitų suinteresuotų asmenų pasitelkimo dalyvauti svarstant klausimus dėl piniginės socialinės paramos skyrimo tvarką bei jų teises ir pareigas;</w:t>
      </w:r>
      <w:r w:rsidRPr="001D1377">
        <w:rPr>
          <w:bCs/>
          <w:szCs w:val="24"/>
          <w:lang w:eastAsia="lt-LT"/>
        </w:rPr>
        <w:t xml:space="preserve"> bendrai gyvenančių asmenų arba vieno gyvenančio asmens gyvenimo sąlygų, turimo turto ir užimtumo periodinio tikrinimo tvarką, </w:t>
      </w:r>
      <w:r w:rsidRPr="001D1377">
        <w:rPr>
          <w:szCs w:val="24"/>
          <w:lang w:eastAsia="lt-LT"/>
        </w:rPr>
        <w:t xml:space="preserve"> atsakomybę ir kontrolę.</w:t>
      </w:r>
    </w:p>
    <w:p w14:paraId="730CA6F2" w14:textId="77777777" w:rsidR="001D1377" w:rsidRPr="001D1377" w:rsidRDefault="001D1377" w:rsidP="00E02E89">
      <w:pPr>
        <w:ind w:firstLine="1247"/>
        <w:jc w:val="both"/>
        <w:rPr>
          <w:color w:val="FF0000"/>
          <w:szCs w:val="24"/>
          <w:lang w:eastAsia="lt-LT"/>
        </w:rPr>
      </w:pPr>
      <w:r w:rsidRPr="001D1377">
        <w:rPr>
          <w:szCs w:val="24"/>
        </w:rPr>
        <w:t xml:space="preserve">2. Šis Aprašas taikomas asmenims, </w:t>
      </w:r>
      <w:r w:rsidR="00E02E89">
        <w:rPr>
          <w:szCs w:val="24"/>
        </w:rPr>
        <w:t xml:space="preserve">kurie </w:t>
      </w:r>
      <w:r w:rsidR="00E02E89" w:rsidRPr="001D1377">
        <w:rPr>
          <w:szCs w:val="24"/>
        </w:rPr>
        <w:t xml:space="preserve">Skuodo rajono savivaldybės (toliau – Savivaldybė) teritorijoje </w:t>
      </w:r>
      <w:r w:rsidR="00E02E89">
        <w:rPr>
          <w:szCs w:val="24"/>
        </w:rPr>
        <w:t xml:space="preserve">yra </w:t>
      </w:r>
      <w:r w:rsidRPr="001D1377">
        <w:rPr>
          <w:szCs w:val="24"/>
        </w:rPr>
        <w:t>deklarav</w:t>
      </w:r>
      <w:r w:rsidR="00E02E89">
        <w:rPr>
          <w:szCs w:val="24"/>
        </w:rPr>
        <w:t>ę</w:t>
      </w:r>
      <w:r w:rsidRPr="001D1377">
        <w:rPr>
          <w:szCs w:val="24"/>
        </w:rPr>
        <w:t xml:space="preserve"> gyvenamąją vietą</w:t>
      </w:r>
      <w:r w:rsidR="00751800">
        <w:rPr>
          <w:szCs w:val="24"/>
        </w:rPr>
        <w:t>,</w:t>
      </w:r>
      <w:r w:rsidRPr="001D1377">
        <w:rPr>
          <w:szCs w:val="24"/>
        </w:rPr>
        <w:t xml:space="preserve"> </w:t>
      </w:r>
      <w:r w:rsidR="00E02E89" w:rsidRPr="008D1765">
        <w:rPr>
          <w:szCs w:val="24"/>
        </w:rPr>
        <w:t>nuomojasi būstą</w:t>
      </w:r>
      <w:r w:rsidR="00E02E89" w:rsidRPr="00E02E89">
        <w:rPr>
          <w:szCs w:val="24"/>
        </w:rPr>
        <w:t xml:space="preserve"> arba</w:t>
      </w:r>
      <w:r w:rsidR="00293E09">
        <w:rPr>
          <w:szCs w:val="24"/>
        </w:rPr>
        <w:t xml:space="preserve"> </w:t>
      </w:r>
      <w:r w:rsidR="00E02E89">
        <w:rPr>
          <w:szCs w:val="24"/>
        </w:rPr>
        <w:t xml:space="preserve">yra </w:t>
      </w:r>
      <w:r w:rsidRPr="001D1377">
        <w:rPr>
          <w:szCs w:val="24"/>
        </w:rPr>
        <w:t>įtraukti į gyvenamosios vietos neturinčių asmenų apskaitą.</w:t>
      </w:r>
      <w:r w:rsidRPr="001D1377">
        <w:rPr>
          <w:color w:val="FF0000"/>
        </w:rPr>
        <w:t xml:space="preserve"> </w:t>
      </w:r>
    </w:p>
    <w:p w14:paraId="476D8A2D" w14:textId="77777777" w:rsidR="001D1377" w:rsidRPr="001D1377" w:rsidRDefault="001D1377" w:rsidP="001D1377">
      <w:pPr>
        <w:widowControl w:val="0"/>
        <w:suppressAutoHyphens/>
        <w:ind w:firstLine="1247"/>
        <w:jc w:val="both"/>
        <w:rPr>
          <w:szCs w:val="24"/>
          <w:lang w:eastAsia="lt-LT"/>
        </w:rPr>
      </w:pPr>
      <w:r w:rsidRPr="001D1377">
        <w:rPr>
          <w:rFonts w:eastAsia="SimSun" w:cs="Mangal"/>
          <w:kern w:val="2"/>
          <w:szCs w:val="24"/>
          <w:lang w:eastAsia="zh-CN" w:bidi="hi-IN"/>
        </w:rPr>
        <w:t xml:space="preserve">3. Šis Aprašas parengtas vadovaujantis </w:t>
      </w:r>
      <w:bookmarkStart w:id="0" w:name="_Hlk135145781"/>
      <w:r w:rsidRPr="001D1377">
        <w:rPr>
          <w:rFonts w:eastAsia="SimSun" w:cs="Mangal"/>
          <w:kern w:val="2"/>
          <w:szCs w:val="24"/>
          <w:lang w:eastAsia="zh-CN" w:bidi="hi-IN"/>
        </w:rPr>
        <w:t xml:space="preserve">Lietuvos Respublikos piniginės socialinės paramos nepasiturintiems gyventojams įstatymu </w:t>
      </w:r>
      <w:bookmarkEnd w:id="0"/>
      <w:r w:rsidRPr="001D1377">
        <w:rPr>
          <w:rFonts w:eastAsia="SimSun" w:cs="Mangal"/>
          <w:kern w:val="2"/>
          <w:szCs w:val="24"/>
          <w:lang w:eastAsia="zh-CN" w:bidi="hi-IN"/>
        </w:rPr>
        <w:t>(toliau – Įstatymas).</w:t>
      </w:r>
    </w:p>
    <w:p w14:paraId="505AA85A" w14:textId="77777777" w:rsidR="001D1377" w:rsidRPr="001D1377" w:rsidRDefault="001D1377" w:rsidP="001D1377">
      <w:pPr>
        <w:widowControl w:val="0"/>
        <w:suppressAutoHyphens/>
        <w:ind w:firstLine="1247"/>
        <w:jc w:val="both"/>
        <w:rPr>
          <w:rFonts w:eastAsia="SimSun" w:cs="Mangal"/>
          <w:kern w:val="2"/>
          <w:szCs w:val="24"/>
          <w:lang w:eastAsia="zh-CN" w:bidi="hi-IN"/>
        </w:rPr>
      </w:pPr>
      <w:r w:rsidRPr="001D1377">
        <w:rPr>
          <w:rFonts w:eastAsia="SimSun" w:cs="Mangal"/>
          <w:kern w:val="2"/>
          <w:szCs w:val="24"/>
          <w:lang w:eastAsia="zh-CN" w:bidi="hi-IN"/>
        </w:rPr>
        <w:t>Pagrindinės Apraše vartojamos sąvokos:</w:t>
      </w:r>
    </w:p>
    <w:p w14:paraId="40F973E4" w14:textId="77777777" w:rsidR="001D1377" w:rsidRPr="001D1377" w:rsidRDefault="001D1377" w:rsidP="001D1377">
      <w:pPr>
        <w:widowControl w:val="0"/>
        <w:suppressAutoHyphens/>
        <w:ind w:firstLine="1247"/>
        <w:jc w:val="both"/>
        <w:rPr>
          <w:rFonts w:eastAsia="SimSun" w:cs="Mangal"/>
          <w:kern w:val="2"/>
          <w:szCs w:val="24"/>
          <w:lang w:eastAsia="zh-CN" w:bidi="hi-IN"/>
        </w:rPr>
      </w:pPr>
      <w:r w:rsidRPr="001D1377">
        <w:rPr>
          <w:rFonts w:eastAsia="SimSun" w:cs="Mangal"/>
          <w:kern w:val="2"/>
          <w:szCs w:val="24"/>
          <w:lang w:eastAsia="zh-CN" w:bidi="hi-IN"/>
        </w:rPr>
        <w:t xml:space="preserve">3.1. </w:t>
      </w:r>
      <w:r w:rsidRPr="001D1377">
        <w:rPr>
          <w:rFonts w:eastAsia="SimSun" w:cs="Mangal"/>
          <w:b/>
          <w:kern w:val="2"/>
          <w:szCs w:val="24"/>
          <w:lang w:eastAsia="zh-CN" w:bidi="hi-IN"/>
        </w:rPr>
        <w:t>artimieji giminaičiai</w:t>
      </w:r>
      <w:r w:rsidRPr="001D1377">
        <w:rPr>
          <w:rFonts w:eastAsia="SimSun" w:cs="Mangal"/>
          <w:kern w:val="2"/>
          <w:szCs w:val="24"/>
          <w:lang w:eastAsia="zh-CN" w:bidi="hi-IN"/>
        </w:rPr>
        <w:t xml:space="preserve"> – kaip ši sąvoka apibrėžta Lietuvos Respublikos civiliniame kodekse (toliau – Civilinis kodeksas)</w:t>
      </w:r>
      <w:r w:rsidR="00751800">
        <w:rPr>
          <w:rFonts w:eastAsia="SimSun" w:cs="Mangal"/>
          <w:kern w:val="2"/>
          <w:szCs w:val="24"/>
          <w:lang w:eastAsia="zh-CN" w:bidi="hi-IN"/>
        </w:rPr>
        <w:t>;</w:t>
      </w:r>
    </w:p>
    <w:p w14:paraId="3CDFBA96" w14:textId="77777777" w:rsidR="001D1377" w:rsidRPr="003B391F" w:rsidRDefault="001D1377" w:rsidP="000605A4">
      <w:pPr>
        <w:widowControl w:val="0"/>
        <w:suppressAutoHyphens/>
        <w:ind w:firstLine="1247"/>
        <w:jc w:val="both"/>
        <w:rPr>
          <w:strike/>
        </w:rPr>
      </w:pPr>
      <w:r w:rsidRPr="001D1377">
        <w:rPr>
          <w:rFonts w:eastAsia="SimSun"/>
          <w:kern w:val="2"/>
          <w:szCs w:val="24"/>
          <w:lang w:eastAsia="zh-CN" w:bidi="hi-IN"/>
        </w:rPr>
        <w:t xml:space="preserve">3.2. </w:t>
      </w:r>
      <w:r w:rsidRPr="001D1377">
        <w:rPr>
          <w:rFonts w:eastAsia="SimSun"/>
          <w:b/>
          <w:bCs/>
          <w:kern w:val="2"/>
          <w:szCs w:val="24"/>
          <w:lang w:eastAsia="zh-CN" w:bidi="hi-IN"/>
        </w:rPr>
        <w:t xml:space="preserve">bendrai gyvenantys asmenys </w:t>
      </w:r>
      <w:r w:rsidRPr="001D1377">
        <w:rPr>
          <w:rFonts w:eastAsia="SimSun"/>
          <w:kern w:val="2"/>
          <w:szCs w:val="24"/>
          <w:lang w:eastAsia="zh-CN" w:bidi="hi-IN"/>
        </w:rPr>
        <w:t>– sutuoktiniai</w:t>
      </w:r>
      <w:r w:rsidR="00A91F45">
        <w:rPr>
          <w:rFonts w:eastAsia="SimSun"/>
          <w:kern w:val="2"/>
          <w:szCs w:val="24"/>
          <w:lang w:eastAsia="zh-CN" w:bidi="hi-IN"/>
        </w:rPr>
        <w:t xml:space="preserve">, </w:t>
      </w:r>
      <w:r w:rsidR="00A91F45" w:rsidRPr="000605A4">
        <w:rPr>
          <w:rFonts w:eastAsia="SimSun"/>
          <w:kern w:val="2"/>
          <w:szCs w:val="24"/>
          <w:lang w:eastAsia="zh-CN" w:bidi="hi-IN"/>
        </w:rPr>
        <w:t>asmenys, įregistravę partnerystę įstatymų nustatyta tvarka,</w:t>
      </w:r>
      <w:r w:rsidR="00A91F45">
        <w:rPr>
          <w:rFonts w:eastAsia="SimSun"/>
          <w:kern w:val="2"/>
          <w:szCs w:val="24"/>
          <w:lang w:eastAsia="zh-CN" w:bidi="hi-IN"/>
        </w:rPr>
        <w:t xml:space="preserve"> </w:t>
      </w:r>
      <w:r w:rsidRPr="001D1377">
        <w:rPr>
          <w:rFonts w:eastAsia="SimSun"/>
          <w:kern w:val="2"/>
          <w:szCs w:val="24"/>
          <w:lang w:eastAsia="zh-CN" w:bidi="hi-IN"/>
        </w:rPr>
        <w:t xml:space="preserve"> ir jų vaikai (įvaikiai) iki 18 metų; susituokęs asmuo, su kuriuo teismo sprendimu dėl sutuoktinių gyvenimo skyrium yra likę gyventi jų nepilnamečiai vaikai (įvaikiai), arba vienas iš </w:t>
      </w:r>
      <w:r w:rsidRPr="000605A4">
        <w:rPr>
          <w:rFonts w:eastAsia="SimSun"/>
          <w:kern w:val="2"/>
          <w:szCs w:val="24"/>
          <w:lang w:eastAsia="zh-CN" w:bidi="hi-IN"/>
        </w:rPr>
        <w:t>tėvų</w:t>
      </w:r>
      <w:r w:rsidR="001868C4" w:rsidRPr="000605A4">
        <w:rPr>
          <w:rFonts w:eastAsia="SimSun"/>
          <w:kern w:val="2"/>
          <w:szCs w:val="24"/>
          <w:lang w:eastAsia="zh-CN" w:bidi="hi-IN"/>
        </w:rPr>
        <w:t xml:space="preserve"> (įskaitant santuoką, įregistruotą partnerystę nutraukusius asmenis)</w:t>
      </w:r>
      <w:r w:rsidRPr="001868C4">
        <w:rPr>
          <w:rFonts w:eastAsia="SimSun"/>
          <w:color w:val="FF0000"/>
          <w:kern w:val="2"/>
          <w:szCs w:val="24"/>
          <w:lang w:eastAsia="zh-CN" w:bidi="hi-IN"/>
        </w:rPr>
        <w:t xml:space="preserve"> </w:t>
      </w:r>
      <w:r w:rsidRPr="001D1377">
        <w:rPr>
          <w:rFonts w:eastAsia="SimSun"/>
          <w:kern w:val="2"/>
          <w:szCs w:val="24"/>
          <w:lang w:eastAsia="zh-CN" w:bidi="hi-IN"/>
        </w:rPr>
        <w:t>ir jo vaikai (įvaikiai) iki 18 metų;</w:t>
      </w:r>
      <w:r w:rsidR="000605A4">
        <w:rPr>
          <w:rFonts w:eastAsia="SimSun"/>
          <w:kern w:val="2"/>
          <w:szCs w:val="24"/>
          <w:lang w:eastAsia="zh-CN" w:bidi="hi-IN"/>
        </w:rPr>
        <w:t xml:space="preserve"> </w:t>
      </w:r>
      <w:r w:rsidR="001868C4" w:rsidRPr="001868C4">
        <w:rPr>
          <w:rFonts w:eastAsia="SimSun"/>
          <w:kern w:val="2"/>
          <w:szCs w:val="24"/>
          <w:lang w:eastAsia="zh-CN" w:bidi="hi-IN"/>
        </w:rPr>
        <w:t>nesudarę</w:t>
      </w:r>
      <w:r w:rsidR="001868C4">
        <w:rPr>
          <w:rFonts w:eastAsia="SimSun"/>
          <w:kern w:val="2"/>
          <w:szCs w:val="24"/>
          <w:lang w:eastAsia="zh-CN" w:bidi="hi-IN"/>
        </w:rPr>
        <w:t xml:space="preserve"> </w:t>
      </w:r>
      <w:r w:rsidRPr="001D1377">
        <w:rPr>
          <w:rFonts w:eastAsia="SimSun"/>
          <w:kern w:val="2"/>
          <w:szCs w:val="24"/>
          <w:lang w:eastAsia="zh-CN" w:bidi="hi-IN"/>
        </w:rPr>
        <w:t>santuokos</w:t>
      </w:r>
      <w:r w:rsidR="001868C4">
        <w:rPr>
          <w:rFonts w:eastAsia="SimSun"/>
          <w:kern w:val="2"/>
          <w:szCs w:val="24"/>
          <w:lang w:eastAsia="zh-CN" w:bidi="hi-IN"/>
        </w:rPr>
        <w:t xml:space="preserve"> </w:t>
      </w:r>
      <w:r w:rsidR="001868C4" w:rsidRPr="000605A4">
        <w:rPr>
          <w:rFonts w:eastAsia="SimSun"/>
          <w:kern w:val="2"/>
          <w:szCs w:val="24"/>
          <w:lang w:eastAsia="zh-CN" w:bidi="hi-IN"/>
        </w:rPr>
        <w:t>ar neįregistravę partnerystės</w:t>
      </w:r>
      <w:r w:rsidRPr="001D1377">
        <w:rPr>
          <w:rFonts w:eastAsia="SimSun"/>
          <w:kern w:val="2"/>
          <w:szCs w:val="24"/>
          <w:lang w:eastAsia="zh-CN" w:bidi="hi-IN"/>
        </w:rPr>
        <w:t xml:space="preserve"> ir bendrą ūkį tvarkantys pilnamečiai ar veiksniais pripažinti nepilnamečiai </w:t>
      </w:r>
      <w:r w:rsidR="007763A5">
        <w:rPr>
          <w:rFonts w:eastAsia="SimSun"/>
          <w:kern w:val="2"/>
          <w:szCs w:val="24"/>
          <w:lang w:eastAsia="zh-CN" w:bidi="hi-IN"/>
        </w:rPr>
        <w:t>asmenys</w:t>
      </w:r>
      <w:r w:rsidRPr="001D1377">
        <w:rPr>
          <w:rFonts w:eastAsia="SimSun"/>
          <w:kern w:val="2"/>
          <w:szCs w:val="24"/>
          <w:lang w:eastAsia="zh-CN" w:bidi="hi-IN"/>
        </w:rPr>
        <w:t xml:space="preserve"> ir jų vaikai (įvaikiai) iki 18 metų. </w:t>
      </w:r>
      <w:r w:rsidR="002223C1" w:rsidRPr="000605A4">
        <w:rPr>
          <w:rFonts w:eastAsia="SimSun"/>
          <w:kern w:val="2"/>
          <w:szCs w:val="24"/>
          <w:lang w:eastAsia="zh-CN" w:bidi="hi-IN"/>
        </w:rPr>
        <w:t>Bendrai gyvenančiais asmenimis</w:t>
      </w:r>
      <w:r w:rsidR="002223C1">
        <w:rPr>
          <w:rFonts w:eastAsia="SimSun"/>
          <w:kern w:val="2"/>
          <w:szCs w:val="24"/>
          <w:lang w:eastAsia="zh-CN" w:bidi="hi-IN"/>
        </w:rPr>
        <w:t xml:space="preserve"> </w:t>
      </w:r>
      <w:r w:rsidRPr="001D1377">
        <w:rPr>
          <w:rFonts w:eastAsia="SimSun"/>
          <w:kern w:val="2"/>
          <w:szCs w:val="24"/>
          <w:lang w:eastAsia="zh-CN" w:bidi="hi-IN"/>
        </w:rPr>
        <w:t xml:space="preserve">taip pat </w:t>
      </w:r>
      <w:r w:rsidR="002223C1" w:rsidRPr="000605A4">
        <w:rPr>
          <w:rFonts w:eastAsia="SimSun"/>
          <w:kern w:val="2"/>
          <w:szCs w:val="24"/>
          <w:lang w:eastAsia="zh-CN" w:bidi="hi-IN"/>
        </w:rPr>
        <w:t>laikomi</w:t>
      </w:r>
      <w:r w:rsidR="002223C1">
        <w:rPr>
          <w:rFonts w:eastAsia="SimSun"/>
          <w:kern w:val="2"/>
          <w:szCs w:val="24"/>
          <w:lang w:eastAsia="zh-CN" w:bidi="hi-IN"/>
        </w:rPr>
        <w:t xml:space="preserve"> </w:t>
      </w:r>
      <w:r w:rsidRPr="001D1377">
        <w:rPr>
          <w:rFonts w:eastAsia="SimSun"/>
          <w:kern w:val="2"/>
          <w:szCs w:val="24"/>
          <w:lang w:eastAsia="zh-CN" w:bidi="hi-IN"/>
        </w:rPr>
        <w:t xml:space="preserve">dirbantys (taip pat savarankiškai dirbantys), jeigu per mėnesį jų gaunamos pajamos yra mažesnės kaip  </w:t>
      </w:r>
      <w:r w:rsidR="002223C1" w:rsidRPr="000605A4">
        <w:rPr>
          <w:rFonts w:eastAsia="SimSun"/>
          <w:kern w:val="2"/>
          <w:szCs w:val="24"/>
          <w:lang w:eastAsia="zh-CN" w:bidi="hi-IN"/>
        </w:rPr>
        <w:t>1,1</w:t>
      </w:r>
      <w:r w:rsidR="002223C1">
        <w:rPr>
          <w:rFonts w:eastAsia="SimSun"/>
          <w:kern w:val="2"/>
          <w:szCs w:val="24"/>
          <w:lang w:eastAsia="zh-CN" w:bidi="hi-IN"/>
        </w:rPr>
        <w:t xml:space="preserve"> </w:t>
      </w:r>
      <w:r w:rsidRPr="001D1377">
        <w:rPr>
          <w:rFonts w:eastAsia="SimSun"/>
          <w:kern w:val="2"/>
          <w:szCs w:val="24"/>
          <w:lang w:eastAsia="zh-CN" w:bidi="hi-IN"/>
        </w:rPr>
        <w:t xml:space="preserve">valstybės remiamų pajamų </w:t>
      </w:r>
      <w:r w:rsidRPr="000605A4">
        <w:rPr>
          <w:rFonts w:eastAsia="SimSun"/>
          <w:kern w:val="2"/>
          <w:szCs w:val="24"/>
          <w:lang w:eastAsia="zh-CN" w:bidi="hi-IN"/>
        </w:rPr>
        <w:t>dyd</w:t>
      </w:r>
      <w:r w:rsidR="002223C1" w:rsidRPr="000605A4">
        <w:rPr>
          <w:rFonts w:eastAsia="SimSun"/>
          <w:kern w:val="2"/>
          <w:szCs w:val="24"/>
          <w:lang w:eastAsia="zh-CN" w:bidi="hi-IN"/>
        </w:rPr>
        <w:t>žio</w:t>
      </w:r>
      <w:r w:rsidRPr="002223C1">
        <w:rPr>
          <w:rFonts w:eastAsia="SimSun"/>
          <w:color w:val="FF0000"/>
          <w:kern w:val="2"/>
          <w:szCs w:val="24"/>
          <w:lang w:eastAsia="zh-CN" w:bidi="hi-IN"/>
        </w:rPr>
        <w:t xml:space="preserve"> </w:t>
      </w:r>
      <w:r w:rsidRPr="001D1377">
        <w:rPr>
          <w:rFonts w:eastAsia="SimSun"/>
          <w:kern w:val="2"/>
          <w:szCs w:val="24"/>
          <w:lang w:eastAsia="zh-CN" w:bidi="hi-IN"/>
        </w:rPr>
        <w:t xml:space="preserve">(toliau – VRP), arba nedirbantys (taip pat savarankiškai nedirbantys) </w:t>
      </w:r>
      <w:r w:rsidR="002223C1" w:rsidRPr="000605A4">
        <w:rPr>
          <w:rFonts w:eastAsia="SimSun"/>
          <w:kern w:val="2"/>
          <w:szCs w:val="24"/>
          <w:lang w:eastAsia="zh-CN" w:bidi="hi-IN"/>
        </w:rPr>
        <w:t>nesudarę santuokos ar neįregistravę partnerystės</w:t>
      </w:r>
      <w:r w:rsidR="002223C1">
        <w:rPr>
          <w:rFonts w:eastAsia="SimSun"/>
          <w:kern w:val="2"/>
          <w:szCs w:val="24"/>
          <w:lang w:eastAsia="zh-CN" w:bidi="hi-IN"/>
        </w:rPr>
        <w:t xml:space="preserve"> </w:t>
      </w:r>
      <w:r w:rsidRPr="001D1377">
        <w:rPr>
          <w:rFonts w:eastAsia="SimSun"/>
          <w:kern w:val="2"/>
          <w:szCs w:val="24"/>
          <w:lang w:eastAsia="zh-CN" w:bidi="hi-IN"/>
        </w:rPr>
        <w:t>ir savo vaikų (įvaikių) neauginantys pilnamečiai vaikai (įvaikiai) iki 24 metų, kurie mokosi pagal bendrojo ugdymo programą ar pagal formaliojo profesinio mokymo programą</w:t>
      </w:r>
      <w:r w:rsidR="002223C1">
        <w:rPr>
          <w:rFonts w:eastAsia="SimSun"/>
          <w:kern w:val="2"/>
          <w:szCs w:val="24"/>
          <w:lang w:eastAsia="zh-CN" w:bidi="hi-IN"/>
        </w:rPr>
        <w:t xml:space="preserve"> </w:t>
      </w:r>
      <w:r w:rsidR="002223C1" w:rsidRPr="000605A4">
        <w:rPr>
          <w:rFonts w:eastAsia="SimSun"/>
          <w:kern w:val="2"/>
          <w:szCs w:val="24"/>
          <w:lang w:eastAsia="zh-CN" w:bidi="hi-IN"/>
        </w:rPr>
        <w:t>ar jos modulį</w:t>
      </w:r>
      <w:r w:rsidRPr="000605A4">
        <w:rPr>
          <w:rFonts w:eastAsia="SimSun"/>
          <w:kern w:val="2"/>
          <w:szCs w:val="24"/>
          <w:lang w:eastAsia="zh-CN" w:bidi="hi-IN"/>
        </w:rPr>
        <w:t xml:space="preserve"> </w:t>
      </w:r>
      <w:r w:rsidRPr="001D1377">
        <w:rPr>
          <w:rFonts w:eastAsia="SimSun"/>
          <w:kern w:val="2"/>
          <w:szCs w:val="24"/>
          <w:lang w:eastAsia="zh-CN" w:bidi="hi-IN"/>
        </w:rPr>
        <w:t xml:space="preserve">arba studijuoja aukštojoje mokykloje </w:t>
      </w:r>
      <w:r w:rsidR="002223C1" w:rsidRPr="000605A4">
        <w:rPr>
          <w:rFonts w:eastAsia="SimSun"/>
          <w:kern w:val="2"/>
          <w:szCs w:val="24"/>
          <w:lang w:eastAsia="zh-CN" w:bidi="hi-IN"/>
        </w:rPr>
        <w:t>(išskyrus klausytojus)</w:t>
      </w:r>
      <w:r w:rsidR="002223C1">
        <w:rPr>
          <w:rFonts w:eastAsia="SimSun"/>
          <w:kern w:val="2"/>
          <w:szCs w:val="24"/>
          <w:lang w:eastAsia="zh-CN" w:bidi="hi-IN"/>
        </w:rPr>
        <w:t xml:space="preserve"> (</w:t>
      </w:r>
      <w:r w:rsidRPr="001D1377">
        <w:rPr>
          <w:rFonts w:eastAsia="SimSun"/>
          <w:kern w:val="2"/>
          <w:szCs w:val="24"/>
          <w:lang w:eastAsia="zh-CN" w:bidi="hi-IN"/>
        </w:rPr>
        <w:t>įskaitant</w:t>
      </w:r>
      <w:r w:rsidR="002223C1">
        <w:rPr>
          <w:rFonts w:eastAsia="SimSun"/>
          <w:kern w:val="2"/>
          <w:szCs w:val="24"/>
          <w:lang w:eastAsia="zh-CN" w:bidi="hi-IN"/>
        </w:rPr>
        <w:t xml:space="preserve"> </w:t>
      </w:r>
      <w:r w:rsidR="002223C1" w:rsidRPr="000605A4">
        <w:rPr>
          <w:rFonts w:eastAsia="SimSun"/>
          <w:kern w:val="2"/>
          <w:szCs w:val="24"/>
          <w:lang w:eastAsia="zh-CN" w:bidi="hi-IN"/>
        </w:rPr>
        <w:t xml:space="preserve">asmenis </w:t>
      </w:r>
      <w:r w:rsidRPr="001D1377">
        <w:rPr>
          <w:rFonts w:eastAsia="SimSun"/>
          <w:kern w:val="2"/>
          <w:szCs w:val="24"/>
          <w:lang w:eastAsia="zh-CN" w:bidi="hi-IN"/>
        </w:rPr>
        <w:t xml:space="preserve"> akademinių atostogų dėl ligos ar nėštumo </w:t>
      </w:r>
      <w:r w:rsidR="002223C1" w:rsidRPr="000605A4">
        <w:rPr>
          <w:rFonts w:eastAsia="SimSun"/>
          <w:kern w:val="2"/>
          <w:szCs w:val="24"/>
          <w:lang w:eastAsia="zh-CN" w:bidi="hi-IN"/>
        </w:rPr>
        <w:t>ir gimdymo arba atlikti privalomąją pradinę karo tarnybą</w:t>
      </w:r>
      <w:r w:rsidR="002223C1">
        <w:rPr>
          <w:rFonts w:eastAsia="SimSun"/>
          <w:kern w:val="2"/>
          <w:szCs w:val="24"/>
          <w:lang w:eastAsia="zh-CN" w:bidi="hi-IN"/>
        </w:rPr>
        <w:t xml:space="preserve">, </w:t>
      </w:r>
      <w:r w:rsidRPr="000605A4">
        <w:rPr>
          <w:rFonts w:eastAsia="SimSun"/>
          <w:kern w:val="2"/>
          <w:szCs w:val="24"/>
          <w:lang w:eastAsia="zh-CN" w:bidi="hi-IN"/>
        </w:rPr>
        <w:t>laikotarp</w:t>
      </w:r>
      <w:r w:rsidR="003B391F" w:rsidRPr="000605A4">
        <w:rPr>
          <w:rFonts w:eastAsia="SimSun"/>
          <w:kern w:val="2"/>
          <w:szCs w:val="24"/>
          <w:lang w:eastAsia="zh-CN" w:bidi="hi-IN"/>
        </w:rPr>
        <w:t>iu)</w:t>
      </w:r>
      <w:r w:rsidRPr="000605A4">
        <w:rPr>
          <w:rFonts w:eastAsia="SimSun"/>
          <w:kern w:val="2"/>
          <w:szCs w:val="24"/>
          <w:lang w:eastAsia="zh-CN" w:bidi="hi-IN"/>
        </w:rPr>
        <w:t>,</w:t>
      </w:r>
      <w:r w:rsidRPr="001D1377">
        <w:rPr>
          <w:rFonts w:eastAsia="SimSun"/>
          <w:kern w:val="2"/>
          <w:szCs w:val="24"/>
          <w:lang w:eastAsia="zh-CN" w:bidi="hi-IN"/>
        </w:rPr>
        <w:t xml:space="preserve"> taip pat pilnamečiai vaikai (įvaikiai) nuo bendrojo ugdymo programos </w:t>
      </w:r>
      <w:r w:rsidRPr="003B391F">
        <w:rPr>
          <w:rFonts w:eastAsia="SimSun"/>
          <w:kern w:val="2"/>
          <w:szCs w:val="24"/>
          <w:lang w:eastAsia="zh-CN" w:bidi="hi-IN"/>
        </w:rPr>
        <w:t>baigimo</w:t>
      </w:r>
      <w:r w:rsidRPr="001D1377">
        <w:rPr>
          <w:rFonts w:eastAsia="SimSun"/>
          <w:kern w:val="2"/>
          <w:szCs w:val="24"/>
          <w:lang w:eastAsia="zh-CN" w:bidi="hi-IN"/>
        </w:rPr>
        <w:t xml:space="preserve"> dienos iki tų pačių metų rugsėjo 1 dienos, o kai nustatoma vėlesnė mokslo ar studijų metų pradžia negu </w:t>
      </w:r>
      <w:r w:rsidRPr="001D1377">
        <w:rPr>
          <w:rFonts w:eastAsia="SimSun"/>
          <w:kern w:val="2"/>
          <w:szCs w:val="24"/>
          <w:lang w:eastAsia="zh-CN" w:bidi="hi-IN"/>
        </w:rPr>
        <w:lastRenderedPageBreak/>
        <w:t xml:space="preserve">rugsėjo 1 diena, pilnamečiai vaikai (įvaikiai), tais pačiais kalendoriniais metais baigę bendrojo ugdymo programą ir įstoję mokytis pagal formaliojo profesinio mokymo programą </w:t>
      </w:r>
      <w:r w:rsidR="003B391F" w:rsidRPr="000605A4">
        <w:rPr>
          <w:rFonts w:eastAsia="SimSun"/>
          <w:kern w:val="2"/>
          <w:szCs w:val="24"/>
          <w:lang w:eastAsia="zh-CN" w:bidi="hi-IN"/>
        </w:rPr>
        <w:t>ar jos modulį</w:t>
      </w:r>
      <w:r w:rsidR="003B391F">
        <w:rPr>
          <w:rFonts w:eastAsia="SimSun"/>
          <w:kern w:val="2"/>
          <w:szCs w:val="24"/>
          <w:lang w:eastAsia="zh-CN" w:bidi="hi-IN"/>
        </w:rPr>
        <w:t xml:space="preserve"> arba </w:t>
      </w:r>
      <w:r w:rsidRPr="001D1377">
        <w:rPr>
          <w:rFonts w:eastAsia="SimSun"/>
          <w:kern w:val="2"/>
          <w:szCs w:val="24"/>
          <w:lang w:eastAsia="zh-CN" w:bidi="hi-IN"/>
        </w:rPr>
        <w:t xml:space="preserve"> studijuoti į aukštąją mokyklą</w:t>
      </w:r>
      <w:r w:rsidR="003B391F">
        <w:rPr>
          <w:rFonts w:eastAsia="SimSun"/>
          <w:kern w:val="2"/>
          <w:szCs w:val="24"/>
          <w:lang w:eastAsia="zh-CN" w:bidi="hi-IN"/>
        </w:rPr>
        <w:t xml:space="preserve"> </w:t>
      </w:r>
      <w:r w:rsidR="003B391F" w:rsidRPr="000605A4">
        <w:rPr>
          <w:rFonts w:eastAsia="SimSun"/>
          <w:kern w:val="2"/>
          <w:szCs w:val="24"/>
          <w:lang w:eastAsia="zh-CN" w:bidi="hi-IN"/>
        </w:rPr>
        <w:t>(išskyrus klausytojus)</w:t>
      </w:r>
      <w:r w:rsidRPr="000605A4">
        <w:rPr>
          <w:rFonts w:eastAsia="SimSun"/>
          <w:kern w:val="2"/>
          <w:szCs w:val="24"/>
          <w:lang w:eastAsia="zh-CN" w:bidi="hi-IN"/>
        </w:rPr>
        <w:t>,</w:t>
      </w:r>
      <w:r w:rsidRPr="001D1377">
        <w:rPr>
          <w:rFonts w:eastAsia="SimSun"/>
          <w:kern w:val="2"/>
          <w:szCs w:val="24"/>
          <w:lang w:eastAsia="zh-CN" w:bidi="hi-IN"/>
        </w:rPr>
        <w:t xml:space="preserve"> </w:t>
      </w:r>
      <w:r w:rsidR="003B391F" w:rsidRPr="000605A4">
        <w:rPr>
          <w:rFonts w:eastAsia="SimSun"/>
          <w:kern w:val="2"/>
          <w:szCs w:val="24"/>
          <w:lang w:eastAsia="zh-CN" w:bidi="hi-IN"/>
        </w:rPr>
        <w:t>bendrai gyvenančiais asmenimis laikomi</w:t>
      </w:r>
      <w:r w:rsidR="003B391F">
        <w:rPr>
          <w:rFonts w:eastAsia="SimSun"/>
          <w:kern w:val="2"/>
          <w:szCs w:val="24"/>
          <w:lang w:eastAsia="zh-CN" w:bidi="hi-IN"/>
        </w:rPr>
        <w:t xml:space="preserve"> </w:t>
      </w:r>
      <w:r w:rsidRPr="001D1377">
        <w:rPr>
          <w:rFonts w:eastAsia="SimSun"/>
          <w:kern w:val="2"/>
          <w:szCs w:val="24"/>
          <w:lang w:eastAsia="zh-CN" w:bidi="hi-IN"/>
        </w:rPr>
        <w:t xml:space="preserve">ir laikotarpiu nuo rugsėjo 1 dienos </w:t>
      </w:r>
      <w:r w:rsidRPr="000605A4">
        <w:rPr>
          <w:rFonts w:eastAsia="SimSun"/>
          <w:kern w:val="2"/>
          <w:szCs w:val="24"/>
          <w:lang w:eastAsia="zh-CN" w:bidi="hi-IN"/>
        </w:rPr>
        <w:t xml:space="preserve">iki </w:t>
      </w:r>
      <w:r w:rsidR="003B391F" w:rsidRPr="000605A4">
        <w:rPr>
          <w:rFonts w:eastAsia="SimSun"/>
          <w:kern w:val="2"/>
          <w:szCs w:val="24"/>
          <w:lang w:eastAsia="zh-CN" w:bidi="hi-IN"/>
        </w:rPr>
        <w:t>mokslo ar studijų metų pradžios</w:t>
      </w:r>
      <w:r w:rsidR="003B391F">
        <w:rPr>
          <w:rFonts w:eastAsia="SimSun"/>
          <w:kern w:val="2"/>
          <w:szCs w:val="24"/>
          <w:lang w:eastAsia="zh-CN" w:bidi="hi-IN"/>
        </w:rPr>
        <w:t xml:space="preserve"> </w:t>
      </w:r>
      <w:r w:rsidRPr="001D1377">
        <w:rPr>
          <w:rFonts w:eastAsia="SimSun"/>
          <w:kern w:val="2"/>
          <w:szCs w:val="24"/>
          <w:lang w:eastAsia="zh-CN" w:bidi="hi-IN"/>
        </w:rPr>
        <w:t>dienos</w:t>
      </w:r>
      <w:r w:rsidR="003B391F">
        <w:rPr>
          <w:rFonts w:eastAsia="SimSun"/>
          <w:kern w:val="2"/>
          <w:szCs w:val="24"/>
          <w:lang w:eastAsia="zh-CN" w:bidi="hi-IN"/>
        </w:rPr>
        <w:t>;</w:t>
      </w:r>
      <w:r w:rsidRPr="001D1377">
        <w:rPr>
          <w:rFonts w:eastAsia="SimSun"/>
          <w:kern w:val="2"/>
          <w:szCs w:val="24"/>
          <w:lang w:eastAsia="zh-CN" w:bidi="hi-IN"/>
        </w:rPr>
        <w:t xml:space="preserve"> </w:t>
      </w:r>
    </w:p>
    <w:p w14:paraId="6E05CE47" w14:textId="77777777" w:rsidR="001D1377" w:rsidRPr="001D1377" w:rsidRDefault="001D1377" w:rsidP="001D1377">
      <w:pPr>
        <w:widowControl w:val="0"/>
        <w:suppressAutoHyphens/>
        <w:ind w:firstLine="1247"/>
        <w:jc w:val="both"/>
      </w:pPr>
      <w:r w:rsidRPr="001D1377">
        <w:t xml:space="preserve">3.3. </w:t>
      </w:r>
      <w:r w:rsidRPr="001D1377">
        <w:rPr>
          <w:b/>
          <w:bCs/>
        </w:rPr>
        <w:t>bendrojo naudojimo objektų valdytojas</w:t>
      </w:r>
      <w:r w:rsidRPr="001D1377">
        <w:t xml:space="preserve"> – kaip ši sąvoka apibrėžta Lietuvos Respublikos valstybės paramos daugiabučiams namams atnaujinti (modernizuoti) įstatyme</w:t>
      </w:r>
      <w:r w:rsidR="00751800">
        <w:t>;</w:t>
      </w:r>
    </w:p>
    <w:p w14:paraId="6FC76610" w14:textId="77777777" w:rsidR="001D1377" w:rsidRPr="001D1377" w:rsidRDefault="001D1377" w:rsidP="001D1377">
      <w:pPr>
        <w:widowControl w:val="0"/>
        <w:suppressAutoHyphens/>
        <w:ind w:firstLine="1247"/>
        <w:jc w:val="both"/>
        <w:rPr>
          <w:szCs w:val="24"/>
          <w:lang w:eastAsia="lt-LT"/>
        </w:rPr>
      </w:pPr>
      <w:r w:rsidRPr="001D1377">
        <w:rPr>
          <w:rFonts w:eastAsia="SimSun" w:cs="Mangal"/>
          <w:bCs/>
          <w:kern w:val="2"/>
          <w:szCs w:val="24"/>
          <w:lang w:eastAsia="zh-CN" w:bidi="hi-IN"/>
        </w:rPr>
        <w:t>3.4.</w:t>
      </w:r>
      <w:r w:rsidRPr="001D1377">
        <w:rPr>
          <w:rFonts w:eastAsia="SimSun" w:cs="Mangal"/>
          <w:b/>
          <w:bCs/>
          <w:kern w:val="2"/>
          <w:szCs w:val="24"/>
          <w:lang w:eastAsia="zh-CN" w:bidi="hi-IN"/>
        </w:rPr>
        <w:t xml:space="preserve"> būstas</w:t>
      </w:r>
      <w:r w:rsidRPr="001D1377">
        <w:rPr>
          <w:rFonts w:eastAsia="SimSun" w:cs="Mangal"/>
          <w:kern w:val="2"/>
          <w:szCs w:val="24"/>
          <w:lang w:eastAsia="zh-CN" w:bidi="hi-IN"/>
        </w:rPr>
        <w:t xml:space="preserve"> – vienbutis gyvenamasis namas, butas ar kitos gyvenamosios patalpos arba jų dalys, tinkamos vienam asmeniui ar bendrai gyvenantiems asmenims gyventi ir atitinkančios esminius statinio (higienos, gaisrinės saugos ir kitus) reikalavimus;</w:t>
      </w:r>
    </w:p>
    <w:p w14:paraId="4FA35FC9" w14:textId="77777777" w:rsidR="001D1377" w:rsidRPr="001D1377" w:rsidRDefault="001D1377" w:rsidP="001D1377">
      <w:pPr>
        <w:tabs>
          <w:tab w:val="num" w:pos="0"/>
        </w:tabs>
        <w:ind w:firstLine="1247"/>
        <w:jc w:val="both"/>
        <w:rPr>
          <w:szCs w:val="24"/>
          <w:lang w:eastAsia="lt-LT"/>
        </w:rPr>
      </w:pPr>
      <w:r w:rsidRPr="001D1377">
        <w:rPr>
          <w:bCs/>
          <w:szCs w:val="24"/>
        </w:rPr>
        <w:t xml:space="preserve">3.5. </w:t>
      </w:r>
      <w:r w:rsidRPr="001D1377">
        <w:rPr>
          <w:b/>
          <w:bCs/>
          <w:szCs w:val="24"/>
        </w:rPr>
        <w:t xml:space="preserve">būsto šildymo išlaidos </w:t>
      </w:r>
      <w:r w:rsidRPr="001D1377">
        <w:rPr>
          <w:bCs/>
          <w:szCs w:val="24"/>
        </w:rPr>
        <w:t>– pagal Valstybinės energetikos reguliavimo tarybos rekomenduojamus ar su ja suderintus vartotojų siūlomus šilumos paskirstymo metodus būstui šildyti priskirtų centralizuotai teikiamos šilumos sąnaudų arba pagal Valstybinės energetikos reguliavimo tarybos patvirtintą metodiką būstui šildyti nustatytų kitų energijos rūšių ar kuro sąnaudų, padaugintų iš jų kainos, suma, įskaitant pridėtinės vertės mokestį;</w:t>
      </w:r>
      <w:r w:rsidRPr="001D1377">
        <w:t xml:space="preserve"> </w:t>
      </w:r>
    </w:p>
    <w:p w14:paraId="499E721E" w14:textId="77777777" w:rsidR="001D1377" w:rsidRPr="001D1377" w:rsidRDefault="001D1377" w:rsidP="001D1377">
      <w:pPr>
        <w:widowControl w:val="0"/>
        <w:suppressAutoHyphens/>
        <w:ind w:firstLine="1247"/>
        <w:jc w:val="both"/>
        <w:rPr>
          <w:rFonts w:eastAsia="SimSun" w:cs="Mangal"/>
          <w:kern w:val="2"/>
          <w:szCs w:val="24"/>
          <w:lang w:eastAsia="zh-CN" w:bidi="hi-IN"/>
        </w:rPr>
      </w:pPr>
      <w:r w:rsidRPr="001D1377">
        <w:rPr>
          <w:rFonts w:eastAsia="SimSun" w:cs="Mangal"/>
          <w:kern w:val="2"/>
          <w:szCs w:val="24"/>
          <w:lang w:eastAsia="zh-CN" w:bidi="hi-IN"/>
        </w:rPr>
        <w:t xml:space="preserve">3.6. </w:t>
      </w:r>
      <w:r w:rsidRPr="001D1377">
        <w:rPr>
          <w:rFonts w:eastAsia="SimSun" w:cs="Mangal"/>
          <w:b/>
          <w:bCs/>
          <w:kern w:val="2"/>
          <w:szCs w:val="24"/>
          <w:lang w:eastAsia="zh-CN" w:bidi="hi-IN"/>
        </w:rPr>
        <w:t>geriamojo vandens išlaidos</w:t>
      </w:r>
      <w:r w:rsidRPr="001D1377">
        <w:rPr>
          <w:rFonts w:eastAsia="SimSun" w:cs="Mangal"/>
          <w:kern w:val="2"/>
          <w:szCs w:val="24"/>
          <w:lang w:eastAsia="zh-CN" w:bidi="hi-IN"/>
        </w:rPr>
        <w:t xml:space="preserve"> – geriamojo vandens ir nuotekų kiekių, padaugintų iš jų kainų bei pardavimo veiklos sąnaudų (išlaidų), suma, įskaitant pridėtinės vertės mokestį;</w:t>
      </w:r>
    </w:p>
    <w:p w14:paraId="5E8CC968" w14:textId="77777777" w:rsidR="001D1377" w:rsidRPr="001D1377" w:rsidRDefault="001D1377" w:rsidP="001D1377">
      <w:pPr>
        <w:widowControl w:val="0"/>
        <w:suppressAutoHyphens/>
        <w:ind w:firstLine="1247"/>
        <w:jc w:val="both"/>
        <w:rPr>
          <w:rFonts w:eastAsia="SimSun" w:cs="Mangal"/>
          <w:kern w:val="2"/>
          <w:szCs w:val="24"/>
          <w:lang w:eastAsia="zh-CN" w:bidi="hi-IN"/>
        </w:rPr>
      </w:pPr>
      <w:r w:rsidRPr="001D1377">
        <w:rPr>
          <w:rFonts w:eastAsia="SimSun" w:cs="Mangal"/>
          <w:kern w:val="2"/>
          <w:szCs w:val="24"/>
          <w:lang w:eastAsia="zh-CN" w:bidi="hi-IN"/>
        </w:rPr>
        <w:t xml:space="preserve">3.7. </w:t>
      </w:r>
      <w:r w:rsidRPr="001D1377">
        <w:rPr>
          <w:rFonts w:eastAsia="SimSun" w:cs="Mangal"/>
          <w:b/>
          <w:bCs/>
          <w:kern w:val="2"/>
          <w:szCs w:val="24"/>
          <w:lang w:eastAsia="zh-CN" w:bidi="hi-IN"/>
        </w:rPr>
        <w:t>karšto vandens išlaidos</w:t>
      </w:r>
      <w:r w:rsidRPr="001D1377">
        <w:rPr>
          <w:rFonts w:eastAsia="SimSun" w:cs="Mangal"/>
          <w:kern w:val="2"/>
          <w:szCs w:val="24"/>
          <w:lang w:eastAsia="zh-CN" w:bidi="hi-IN"/>
        </w:rPr>
        <w:t xml:space="preserve"> – kai karštas vanduo ar šiluma karštam vandeniui ruošti tiekiama centralizuotai, – pateikto apmokėti karšto vandens kiekio, padauginto iš jo kainos, arba pateiktų apmokėti geriamojo vandens karštam vandeniui ruošti kiekio ir šilumos šiam vandeniui pašildyti kiekio, padaugintų iš geriamojo vandens ir šilumos geriamajam vandeniui pašildyti kainų, arba, kai vanduo šildomas naudojant kitas energijos rūšis ar kurą, – kitų energijos rūšių ar kuro geriamajam vandeniui pašildyti kiekių, apskaičiuotų pagal </w:t>
      </w:r>
      <w:r w:rsidRPr="001D1377">
        <w:rPr>
          <w:rFonts w:eastAsia="SimSun" w:cs="Mangal"/>
          <w:bCs/>
          <w:kern w:val="2"/>
          <w:szCs w:val="24"/>
          <w:lang w:eastAsia="zh-CN" w:bidi="hi-IN"/>
        </w:rPr>
        <w:t>Valstybinės energetikos reguliavimo tarybos</w:t>
      </w:r>
      <w:r w:rsidRPr="001D1377">
        <w:rPr>
          <w:rFonts w:eastAsia="SimSun" w:cs="Mangal"/>
          <w:b/>
          <w:bCs/>
          <w:kern w:val="2"/>
          <w:szCs w:val="24"/>
          <w:lang w:eastAsia="zh-CN" w:bidi="hi-IN"/>
        </w:rPr>
        <w:t xml:space="preserve"> </w:t>
      </w:r>
      <w:r w:rsidRPr="001D1377">
        <w:rPr>
          <w:rFonts w:eastAsia="SimSun" w:cs="Mangal"/>
          <w:kern w:val="2"/>
          <w:szCs w:val="24"/>
          <w:lang w:eastAsia="zh-CN" w:bidi="hi-IN"/>
        </w:rPr>
        <w:t xml:space="preserve">patvirtintą metodiką, padaugintų iš jų kainų, bei pateiktos apmokėti centralizuotai tiekiamos šilumos kiekio arba pagal </w:t>
      </w:r>
      <w:r w:rsidRPr="001D1377">
        <w:rPr>
          <w:rFonts w:eastAsia="SimSun" w:cs="Mangal"/>
          <w:bCs/>
          <w:kern w:val="2"/>
          <w:szCs w:val="24"/>
          <w:lang w:eastAsia="zh-CN" w:bidi="hi-IN"/>
        </w:rPr>
        <w:t>Valstybinės energetikos reguliavimo tarybos</w:t>
      </w:r>
      <w:r w:rsidRPr="001D1377">
        <w:rPr>
          <w:rFonts w:eastAsia="SimSun" w:cs="Mangal"/>
          <w:kern w:val="2"/>
          <w:szCs w:val="24"/>
          <w:lang w:eastAsia="zh-CN" w:bidi="hi-IN"/>
        </w:rPr>
        <w:t xml:space="preserve"> patvirtintą metodiką apskaičiuotų kitų energijos rūšių ar kuro kiekių karšto vandens temperatūrai palaikyti (cirkuliacijai), padaugintų iš jų kainų, suma, įskaitant pridėtinės vertės mokestį; </w:t>
      </w:r>
    </w:p>
    <w:p w14:paraId="5A1772D2" w14:textId="77777777" w:rsidR="001D1377" w:rsidRPr="001D1377" w:rsidRDefault="001D1377" w:rsidP="001D1377">
      <w:pPr>
        <w:widowControl w:val="0"/>
        <w:suppressAutoHyphens/>
        <w:ind w:firstLine="1247"/>
        <w:jc w:val="both"/>
        <w:rPr>
          <w:szCs w:val="24"/>
          <w:lang w:eastAsia="lt-LT"/>
        </w:rPr>
      </w:pPr>
      <w:r w:rsidRPr="001D1377">
        <w:rPr>
          <w:rFonts w:eastAsia="SimSun" w:cs="Mangal"/>
          <w:kern w:val="2"/>
          <w:szCs w:val="24"/>
          <w:lang w:eastAsia="zh-CN" w:bidi="hi-IN"/>
        </w:rPr>
        <w:t xml:space="preserve">3.8. </w:t>
      </w:r>
      <w:r w:rsidRPr="001D1377">
        <w:rPr>
          <w:rFonts w:eastAsia="SimSun" w:cs="Mangal"/>
          <w:b/>
          <w:bCs/>
          <w:kern w:val="2"/>
          <w:szCs w:val="24"/>
          <w:lang w:eastAsia="zh-CN" w:bidi="hi-IN"/>
        </w:rPr>
        <w:t>naudingasis būsto plotas</w:t>
      </w:r>
      <w:r w:rsidRPr="001D1377">
        <w:rPr>
          <w:rFonts w:eastAsia="SimSun" w:cs="Mangal"/>
          <w:kern w:val="2"/>
          <w:szCs w:val="24"/>
          <w:lang w:eastAsia="zh-CN" w:bidi="hi-IN"/>
        </w:rPr>
        <w:t xml:space="preserve"> – bendras gyvenamųjų kambarių ir kitų būsto patalpų (virtuvių, sanitarinių mazgų, koridorių, įstatytų spintų, šildomų lodžijų ir kitų šiltų pagalbinių patalpų) grindų plotas. Į naudingąjį būsto plotą neįskaitomas balkonų, terasų, rūsių, nešildomų lodžijų grindų plotas;</w:t>
      </w:r>
    </w:p>
    <w:p w14:paraId="509CCC89" w14:textId="77777777" w:rsidR="001D1377" w:rsidRPr="001D1377" w:rsidRDefault="001D1377" w:rsidP="001D1377">
      <w:pPr>
        <w:widowControl w:val="0"/>
        <w:suppressAutoHyphens/>
        <w:ind w:firstLine="1247"/>
        <w:jc w:val="both"/>
        <w:rPr>
          <w:szCs w:val="24"/>
          <w:lang w:eastAsia="lt-LT"/>
        </w:rPr>
      </w:pPr>
      <w:r w:rsidRPr="001D1377">
        <w:rPr>
          <w:rFonts w:eastAsia="SimSun" w:cs="Mangal"/>
          <w:kern w:val="2"/>
          <w:szCs w:val="24"/>
          <w:lang w:eastAsia="zh-CN" w:bidi="hi-IN"/>
        </w:rPr>
        <w:t xml:space="preserve">3.9. </w:t>
      </w:r>
      <w:r w:rsidRPr="001D1377">
        <w:rPr>
          <w:rFonts w:eastAsia="SimSun" w:cs="Mangal"/>
          <w:b/>
          <w:bCs/>
          <w:kern w:val="2"/>
          <w:szCs w:val="24"/>
          <w:lang w:eastAsia="zh-CN" w:bidi="hi-IN"/>
        </w:rPr>
        <w:t>nepasiturintys gyventojai</w:t>
      </w:r>
      <w:r w:rsidRPr="001D1377">
        <w:rPr>
          <w:rFonts w:eastAsia="SimSun" w:cs="Mangal"/>
          <w:kern w:val="2"/>
          <w:szCs w:val="24"/>
          <w:lang w:eastAsia="zh-CN" w:bidi="hi-IN"/>
        </w:rPr>
        <w:t xml:space="preserve"> – bendrai gyvenantys asmenys arba vienas gyvenantis asmuo, kurie, įvertinus jų turimą turtą ir pajamas, Įstatymo nustatyta tvarka turi teisę gauti piniginę socialinę paramą;</w:t>
      </w:r>
    </w:p>
    <w:p w14:paraId="2A5F9357" w14:textId="77777777" w:rsidR="001D1377" w:rsidRPr="001D1377" w:rsidRDefault="001D1377" w:rsidP="001D1377">
      <w:pPr>
        <w:widowControl w:val="0"/>
        <w:suppressAutoHyphens/>
        <w:ind w:firstLine="1247"/>
        <w:jc w:val="both"/>
        <w:rPr>
          <w:szCs w:val="24"/>
          <w:lang w:eastAsia="lt-LT"/>
        </w:rPr>
      </w:pPr>
      <w:r w:rsidRPr="001D1377">
        <w:rPr>
          <w:rFonts w:eastAsia="SimSun" w:cs="Mangal"/>
          <w:kern w:val="2"/>
          <w:szCs w:val="24"/>
          <w:lang w:eastAsia="zh-CN" w:bidi="hi-IN"/>
        </w:rPr>
        <w:t xml:space="preserve">3.10. </w:t>
      </w:r>
      <w:r w:rsidRPr="001D1377">
        <w:rPr>
          <w:rFonts w:eastAsia="SimSun" w:cs="Mangal"/>
          <w:b/>
          <w:bCs/>
          <w:kern w:val="2"/>
          <w:szCs w:val="24"/>
          <w:lang w:eastAsia="zh-CN" w:bidi="hi-IN"/>
        </w:rPr>
        <w:t>pajamų šaltinio pasikeitimas</w:t>
      </w:r>
      <w:r w:rsidRPr="001D1377">
        <w:rPr>
          <w:rFonts w:eastAsia="SimSun" w:cs="Mangal"/>
          <w:kern w:val="2"/>
          <w:szCs w:val="24"/>
          <w:lang w:eastAsia="zh-CN" w:bidi="hi-IN"/>
        </w:rPr>
        <w:t xml:space="preserve"> – įvairios prigimties pajamų, gautų iš fizinių ar juridinių asmenų, įgijimas ir (ar) netekimas;</w:t>
      </w:r>
    </w:p>
    <w:p w14:paraId="2FA435D7" w14:textId="77777777" w:rsidR="001D1377" w:rsidRPr="001D1377" w:rsidRDefault="001D1377" w:rsidP="001D1377">
      <w:pPr>
        <w:widowControl w:val="0"/>
        <w:suppressAutoHyphens/>
        <w:ind w:firstLine="1247"/>
        <w:jc w:val="both"/>
        <w:rPr>
          <w:szCs w:val="24"/>
          <w:lang w:eastAsia="lt-LT"/>
        </w:rPr>
      </w:pPr>
      <w:r w:rsidRPr="001D1377">
        <w:rPr>
          <w:rFonts w:eastAsia="SimSun" w:cs="Mangal"/>
          <w:kern w:val="2"/>
          <w:szCs w:val="24"/>
          <w:lang w:eastAsia="zh-CN" w:bidi="hi-IN"/>
        </w:rPr>
        <w:t xml:space="preserve">3.11. </w:t>
      </w:r>
      <w:r w:rsidRPr="001D1377">
        <w:rPr>
          <w:rFonts w:eastAsia="SimSun" w:cs="Mangal"/>
          <w:b/>
          <w:bCs/>
          <w:kern w:val="2"/>
          <w:szCs w:val="24"/>
          <w:lang w:eastAsia="zh-CN" w:bidi="hi-IN"/>
        </w:rPr>
        <w:t>piniginė socialinė parama nepasiturintiems gyventojams</w:t>
      </w:r>
      <w:r w:rsidRPr="001D1377">
        <w:rPr>
          <w:rFonts w:eastAsia="SimSun" w:cs="Mangal"/>
          <w:kern w:val="2"/>
          <w:szCs w:val="24"/>
          <w:lang w:eastAsia="zh-CN" w:bidi="hi-IN"/>
        </w:rPr>
        <w:t xml:space="preserve"> – pinigine ar nepinigine formomis teikiama parama nepasiturintiems gyventojams Įstatymo ir šio Aprašo nustatyta tvarka</w:t>
      </w:r>
      <w:r w:rsidR="009A0D0B">
        <w:rPr>
          <w:rFonts w:eastAsia="SimSun" w:cs="Mangal"/>
          <w:kern w:val="2"/>
          <w:szCs w:val="24"/>
          <w:lang w:eastAsia="zh-CN" w:bidi="hi-IN"/>
        </w:rPr>
        <w:t xml:space="preserve"> </w:t>
      </w:r>
      <w:r w:rsidRPr="001D1377">
        <w:rPr>
          <w:rFonts w:eastAsia="SimSun" w:cs="Mangal"/>
          <w:kern w:val="2"/>
          <w:szCs w:val="24"/>
          <w:lang w:eastAsia="zh-CN" w:bidi="hi-IN"/>
        </w:rPr>
        <w:t>;</w:t>
      </w:r>
    </w:p>
    <w:p w14:paraId="49B24CA6" w14:textId="77777777" w:rsidR="001D1377" w:rsidRPr="001D1377" w:rsidRDefault="001D1377" w:rsidP="001D1377">
      <w:pPr>
        <w:widowControl w:val="0"/>
        <w:suppressAutoHyphens/>
        <w:ind w:firstLine="1247"/>
        <w:jc w:val="both"/>
        <w:rPr>
          <w:rFonts w:eastAsia="SimSun" w:cs="Mangal"/>
          <w:kern w:val="2"/>
          <w:szCs w:val="24"/>
          <w:lang w:eastAsia="zh-CN" w:bidi="hi-IN"/>
        </w:rPr>
      </w:pPr>
      <w:r w:rsidRPr="001D1377">
        <w:rPr>
          <w:rFonts w:eastAsia="SimSun" w:cs="Mangal"/>
          <w:kern w:val="2"/>
          <w:szCs w:val="24"/>
          <w:lang w:eastAsia="zh-CN" w:bidi="hi-IN"/>
        </w:rPr>
        <w:t xml:space="preserve">3.12. </w:t>
      </w:r>
      <w:r w:rsidRPr="001D1377">
        <w:rPr>
          <w:rFonts w:eastAsia="SimSun" w:cs="Mangal"/>
          <w:b/>
          <w:bCs/>
          <w:kern w:val="2"/>
          <w:szCs w:val="24"/>
          <w:lang w:eastAsia="zh-CN" w:bidi="hi-IN"/>
        </w:rPr>
        <w:t>savarankiškai dirbantys asmenys</w:t>
      </w:r>
      <w:r w:rsidRPr="001D1377">
        <w:rPr>
          <w:rFonts w:eastAsia="SimSun" w:cs="Mangal"/>
          <w:kern w:val="2"/>
          <w:szCs w:val="24"/>
          <w:lang w:eastAsia="zh-CN" w:bidi="hi-IN"/>
        </w:rPr>
        <w:t xml:space="preserve"> – kaip ši sąvoka apibrėžta Lietuvos Respublikos valstybinio socialinio draudimo įstatyme;</w:t>
      </w:r>
    </w:p>
    <w:p w14:paraId="58336A73" w14:textId="77777777" w:rsidR="001D1377" w:rsidRPr="00E74CC3" w:rsidRDefault="001D1377" w:rsidP="00DB41A6">
      <w:pPr>
        <w:widowControl w:val="0"/>
        <w:suppressAutoHyphens/>
        <w:ind w:firstLine="1247"/>
        <w:jc w:val="both"/>
        <w:rPr>
          <w:rFonts w:eastAsia="SimSun" w:cs="Mangal"/>
          <w:kern w:val="2"/>
          <w:szCs w:val="24"/>
          <w:lang w:eastAsia="zh-CN" w:bidi="hi-IN"/>
        </w:rPr>
      </w:pPr>
      <w:r w:rsidRPr="001D1377">
        <w:rPr>
          <w:rFonts w:eastAsia="SimSun" w:cs="Mangal"/>
          <w:kern w:val="2"/>
          <w:szCs w:val="24"/>
          <w:lang w:eastAsia="zh-CN" w:bidi="hi-IN"/>
        </w:rPr>
        <w:t xml:space="preserve">3.13. </w:t>
      </w:r>
      <w:r w:rsidRPr="001D1377">
        <w:rPr>
          <w:rFonts w:eastAsia="SimSun" w:cs="Mangal"/>
          <w:b/>
          <w:bCs/>
          <w:kern w:val="2"/>
          <w:szCs w:val="24"/>
          <w:lang w:eastAsia="zh-CN" w:bidi="hi-IN"/>
        </w:rPr>
        <w:t>socialinė rizika</w:t>
      </w:r>
      <w:r w:rsidRPr="001D1377">
        <w:rPr>
          <w:rFonts w:eastAsia="SimSun" w:cs="Mangal"/>
          <w:kern w:val="2"/>
          <w:szCs w:val="24"/>
          <w:lang w:eastAsia="zh-CN" w:bidi="hi-IN"/>
        </w:rPr>
        <w:t xml:space="preserve"> –</w:t>
      </w:r>
      <w:r w:rsidR="00E74CC3">
        <w:rPr>
          <w:rFonts w:eastAsia="SimSun" w:cs="Mangal"/>
          <w:kern w:val="2"/>
          <w:szCs w:val="24"/>
          <w:lang w:eastAsia="zh-CN" w:bidi="hi-IN"/>
        </w:rPr>
        <w:t xml:space="preserve"> </w:t>
      </w:r>
      <w:r w:rsidR="00DB41A6" w:rsidRPr="00E74CC3">
        <w:rPr>
          <w:rFonts w:eastAsia="SimSun" w:cs="Mangal"/>
          <w:kern w:val="2"/>
          <w:szCs w:val="24"/>
          <w:lang w:eastAsia="zh-CN" w:bidi="hi-IN"/>
        </w:rPr>
        <w:t>kaip apibrėžiama Lietuvos Respublikos socialinių paslaugų įstatyme;</w:t>
      </w:r>
    </w:p>
    <w:p w14:paraId="47879811" w14:textId="77777777" w:rsidR="00DB41A6" w:rsidRPr="00E74CC3" w:rsidRDefault="00DB41A6" w:rsidP="00DB41A6">
      <w:pPr>
        <w:widowControl w:val="0"/>
        <w:suppressAutoHyphens/>
        <w:ind w:firstLine="1247"/>
        <w:jc w:val="both"/>
        <w:rPr>
          <w:rFonts w:eastAsia="SimSun" w:cs="Mangal"/>
          <w:kern w:val="2"/>
          <w:szCs w:val="24"/>
          <w:lang w:eastAsia="zh-CN" w:bidi="hi-IN"/>
        </w:rPr>
      </w:pPr>
      <w:r w:rsidRPr="00E74CC3">
        <w:rPr>
          <w:rFonts w:eastAsia="SimSun" w:cs="Mangal"/>
          <w:kern w:val="2"/>
          <w:szCs w:val="24"/>
          <w:lang w:eastAsia="zh-CN" w:bidi="hi-IN"/>
        </w:rPr>
        <w:t xml:space="preserve">3.14. </w:t>
      </w:r>
      <w:r w:rsidRPr="005D78AC">
        <w:rPr>
          <w:rFonts w:eastAsia="SimSun" w:cs="Mangal"/>
          <w:b/>
          <w:bCs/>
          <w:kern w:val="2"/>
          <w:szCs w:val="24"/>
          <w:lang w:eastAsia="zh-CN" w:bidi="hi-IN"/>
        </w:rPr>
        <w:t>s</w:t>
      </w:r>
      <w:r w:rsidRPr="00E74CC3">
        <w:rPr>
          <w:rFonts w:eastAsia="SimSun" w:cs="Mangal"/>
          <w:b/>
          <w:kern w:val="2"/>
          <w:szCs w:val="24"/>
          <w:lang w:eastAsia="zh-CN" w:bidi="hi-IN"/>
        </w:rPr>
        <w:t xml:space="preserve">ocialinė </w:t>
      </w:r>
      <w:smartTag w:uri="schemas-tilde-lt/tildestengine" w:element="templates">
        <w:smartTagPr>
          <w:attr w:name="text" w:val="kortelė"/>
          <w:attr w:name="baseform" w:val="kortelė"/>
          <w:attr w:name="id" w:val="-1"/>
        </w:smartTagPr>
        <w:r w:rsidRPr="00E74CC3">
          <w:rPr>
            <w:rFonts w:eastAsia="SimSun" w:cs="Mangal"/>
            <w:b/>
            <w:kern w:val="2"/>
            <w:szCs w:val="24"/>
            <w:lang w:eastAsia="zh-CN" w:bidi="hi-IN"/>
          </w:rPr>
          <w:t>kortelė</w:t>
        </w:r>
      </w:smartTag>
      <w:r w:rsidRPr="00E74CC3">
        <w:rPr>
          <w:rFonts w:eastAsia="SimSun" w:cs="Mangal"/>
          <w:kern w:val="2"/>
          <w:szCs w:val="24"/>
          <w:lang w:eastAsia="zh-CN" w:bidi="hi-IN"/>
        </w:rPr>
        <w:t xml:space="preserve"> – dokumentas, kuriuo nepasiturintiems gyventojams suteikiama teisė pirkti maisto produktus ir kitas būtinas prekes, išskyrus alkoholinius gėrimus, tabako gaminius, loterijos bilietus</w:t>
      </w:r>
      <w:r w:rsidR="00751800">
        <w:rPr>
          <w:rFonts w:eastAsia="SimSun" w:cs="Mangal"/>
          <w:kern w:val="2"/>
          <w:szCs w:val="24"/>
          <w:lang w:eastAsia="zh-CN" w:bidi="hi-IN"/>
        </w:rPr>
        <w:t>;</w:t>
      </w:r>
    </w:p>
    <w:p w14:paraId="37E1994C" w14:textId="77777777" w:rsidR="00A7797E" w:rsidRPr="00A7797E" w:rsidRDefault="001D1377" w:rsidP="00A7797E">
      <w:pPr>
        <w:widowControl w:val="0"/>
        <w:suppressAutoHyphens/>
        <w:ind w:firstLine="1247"/>
        <w:jc w:val="both"/>
        <w:rPr>
          <w:rFonts w:eastAsia="SimSun" w:cs="Mangal"/>
          <w:color w:val="FF0000"/>
          <w:kern w:val="2"/>
          <w:szCs w:val="24"/>
          <w:lang w:eastAsia="zh-CN" w:bidi="hi-IN"/>
        </w:rPr>
      </w:pPr>
      <w:r w:rsidRPr="001D1377">
        <w:rPr>
          <w:rFonts w:eastAsia="SimSun" w:cs="Mangal"/>
          <w:bCs/>
          <w:kern w:val="2"/>
          <w:szCs w:val="24"/>
          <w:lang w:eastAsia="zh-CN" w:bidi="hi-IN"/>
        </w:rPr>
        <w:t>3.1</w:t>
      </w:r>
      <w:r w:rsidR="00DB41A6">
        <w:rPr>
          <w:rFonts w:eastAsia="SimSun" w:cs="Mangal"/>
          <w:bCs/>
          <w:kern w:val="2"/>
          <w:szCs w:val="24"/>
          <w:lang w:eastAsia="zh-CN" w:bidi="hi-IN"/>
        </w:rPr>
        <w:t>5</w:t>
      </w:r>
      <w:r w:rsidRPr="001D1377">
        <w:rPr>
          <w:rFonts w:eastAsia="SimSun" w:cs="Mangal"/>
          <w:bCs/>
          <w:kern w:val="2"/>
          <w:szCs w:val="24"/>
          <w:lang w:eastAsia="zh-CN" w:bidi="hi-IN"/>
        </w:rPr>
        <w:t>.</w:t>
      </w:r>
      <w:r w:rsidRPr="001D1377">
        <w:rPr>
          <w:rFonts w:eastAsia="SimSun" w:cs="Mangal"/>
          <w:b/>
          <w:bCs/>
          <w:kern w:val="2"/>
          <w:szCs w:val="24"/>
          <w:lang w:eastAsia="zh-CN" w:bidi="hi-IN"/>
        </w:rPr>
        <w:t xml:space="preserve"> vienas gyvenantis asmuo</w:t>
      </w:r>
      <w:r w:rsidRPr="001D1377">
        <w:rPr>
          <w:rFonts w:eastAsia="SimSun" w:cs="Mangal"/>
          <w:kern w:val="2"/>
          <w:szCs w:val="24"/>
          <w:lang w:eastAsia="zh-CN" w:bidi="hi-IN"/>
        </w:rPr>
        <w:t xml:space="preserve"> – vienas gyvenantis vyresnis kaip 18 metų asmuo arba veiksniu pripažintas nepilnametis, </w:t>
      </w:r>
      <w:r w:rsidR="00430A89" w:rsidRPr="00D51EF0">
        <w:rPr>
          <w:rFonts w:eastAsia="SimSun" w:cs="Mangal"/>
          <w:kern w:val="2"/>
          <w:szCs w:val="24"/>
          <w:lang w:eastAsia="zh-CN" w:bidi="hi-IN"/>
        </w:rPr>
        <w:t>kurie nėra sudarę santuokos ar įregistravę partnerystės įstatymų nustatyta tvarka</w:t>
      </w:r>
      <w:r w:rsidRPr="001D1377">
        <w:rPr>
          <w:rFonts w:eastAsia="SimSun" w:cs="Mangal"/>
          <w:kern w:val="2"/>
          <w:szCs w:val="24"/>
          <w:lang w:eastAsia="zh-CN" w:bidi="hi-IN"/>
        </w:rPr>
        <w:t>, taip pat susituokę, tačiau teismo sprendimu</w:t>
      </w:r>
      <w:r w:rsidR="00430A89">
        <w:rPr>
          <w:rFonts w:eastAsia="SimSun" w:cs="Mangal"/>
          <w:kern w:val="2"/>
          <w:szCs w:val="24"/>
          <w:lang w:eastAsia="zh-CN" w:bidi="hi-IN"/>
        </w:rPr>
        <w:t xml:space="preserve"> </w:t>
      </w:r>
      <w:r w:rsidR="00430A89" w:rsidRPr="00D51EF0">
        <w:rPr>
          <w:rFonts w:eastAsia="SimSun" w:cs="Mangal"/>
          <w:kern w:val="2"/>
          <w:szCs w:val="24"/>
          <w:lang w:eastAsia="zh-CN" w:bidi="hi-IN"/>
        </w:rPr>
        <w:t>arba notaro patvirtinta sutartimi</w:t>
      </w:r>
      <w:r w:rsidRPr="001D1377">
        <w:rPr>
          <w:rFonts w:eastAsia="SimSun" w:cs="Mangal"/>
          <w:kern w:val="2"/>
          <w:szCs w:val="24"/>
          <w:lang w:eastAsia="zh-CN" w:bidi="hi-IN"/>
        </w:rPr>
        <w:t xml:space="preserve"> gyvenant</w:t>
      </w:r>
      <w:r w:rsidR="00430A89">
        <w:rPr>
          <w:rFonts w:eastAsia="SimSun" w:cs="Mangal"/>
          <w:kern w:val="2"/>
          <w:szCs w:val="24"/>
          <w:lang w:eastAsia="zh-CN" w:bidi="hi-IN"/>
        </w:rPr>
        <w:t>y</w:t>
      </w:r>
      <w:r w:rsidRPr="001D1377">
        <w:rPr>
          <w:rFonts w:eastAsia="SimSun" w:cs="Mangal"/>
          <w:kern w:val="2"/>
          <w:szCs w:val="24"/>
          <w:lang w:eastAsia="zh-CN" w:bidi="hi-IN"/>
        </w:rPr>
        <w:t>s skyrium</w:t>
      </w:r>
      <w:r w:rsidR="00A7797E">
        <w:rPr>
          <w:rFonts w:eastAsia="SimSun" w:cs="Mangal"/>
          <w:kern w:val="2"/>
          <w:szCs w:val="24"/>
          <w:lang w:eastAsia="zh-CN" w:bidi="hi-IN"/>
        </w:rPr>
        <w:t xml:space="preserve"> ir</w:t>
      </w:r>
      <w:r w:rsidRPr="001D1377">
        <w:rPr>
          <w:rFonts w:eastAsia="SimSun" w:cs="Mangal"/>
          <w:kern w:val="2"/>
          <w:szCs w:val="24"/>
          <w:lang w:eastAsia="zh-CN" w:bidi="hi-IN"/>
        </w:rPr>
        <w:t xml:space="preserve"> neturint</w:t>
      </w:r>
      <w:r w:rsidR="00A7797E">
        <w:rPr>
          <w:rFonts w:eastAsia="SimSun" w:cs="Mangal"/>
          <w:kern w:val="2"/>
          <w:szCs w:val="24"/>
          <w:lang w:eastAsia="zh-CN" w:bidi="hi-IN"/>
        </w:rPr>
        <w:t>y</w:t>
      </w:r>
      <w:r w:rsidRPr="001D1377">
        <w:rPr>
          <w:rFonts w:eastAsia="SimSun" w:cs="Mangal"/>
          <w:kern w:val="2"/>
          <w:szCs w:val="24"/>
          <w:lang w:eastAsia="zh-CN" w:bidi="hi-IN"/>
        </w:rPr>
        <w:t>s vaikų (įvaikių) arba jų turint</w:t>
      </w:r>
      <w:r w:rsidR="00A7797E">
        <w:rPr>
          <w:rFonts w:eastAsia="SimSun" w:cs="Mangal"/>
          <w:kern w:val="2"/>
          <w:szCs w:val="24"/>
          <w:lang w:eastAsia="zh-CN" w:bidi="hi-IN"/>
        </w:rPr>
        <w:t>y</w:t>
      </w:r>
      <w:r w:rsidRPr="001D1377">
        <w:rPr>
          <w:rFonts w:eastAsia="SimSun" w:cs="Mangal"/>
          <w:kern w:val="2"/>
          <w:szCs w:val="24"/>
          <w:lang w:eastAsia="zh-CN" w:bidi="hi-IN"/>
        </w:rPr>
        <w:t>s, tačiau teismo sprendimu vaikai (įvaikiai) likę gyventi su kitu sutuoktiniu</w:t>
      </w:r>
      <w:r w:rsidR="00A7797E">
        <w:rPr>
          <w:rFonts w:eastAsia="SimSun" w:cs="Mangal"/>
          <w:kern w:val="2"/>
          <w:szCs w:val="24"/>
          <w:lang w:eastAsia="zh-CN" w:bidi="hi-IN"/>
        </w:rPr>
        <w:t xml:space="preserve">, </w:t>
      </w:r>
      <w:r w:rsidR="00A7797E" w:rsidRPr="00D51EF0">
        <w:rPr>
          <w:rFonts w:eastAsia="SimSun" w:cs="Mangal"/>
          <w:kern w:val="2"/>
          <w:szCs w:val="24"/>
          <w:lang w:eastAsia="zh-CN" w:bidi="hi-IN"/>
        </w:rPr>
        <w:t>nutraukus įregistruotą partnerystę, – su kitu partneriu.</w:t>
      </w:r>
      <w:r w:rsidR="00A7797E" w:rsidRPr="00A7797E">
        <w:rPr>
          <w:rFonts w:eastAsia="SimSun" w:cs="Mangal"/>
          <w:color w:val="FF0000"/>
          <w:kern w:val="2"/>
          <w:szCs w:val="24"/>
          <w:lang w:eastAsia="zh-CN" w:bidi="hi-IN"/>
        </w:rPr>
        <w:t xml:space="preserve"> </w:t>
      </w:r>
    </w:p>
    <w:p w14:paraId="64C2B945" w14:textId="77777777" w:rsidR="001D1377" w:rsidRPr="001D1377" w:rsidRDefault="001D1377" w:rsidP="00A7797E">
      <w:pPr>
        <w:widowControl w:val="0"/>
        <w:suppressAutoHyphens/>
        <w:ind w:firstLine="1247"/>
        <w:jc w:val="both"/>
        <w:rPr>
          <w:szCs w:val="24"/>
          <w:lang w:eastAsia="lt-LT"/>
        </w:rPr>
      </w:pPr>
      <w:r w:rsidRPr="001D1377">
        <w:rPr>
          <w:rFonts w:eastAsia="SimSun" w:cs="Mangal"/>
          <w:kern w:val="2"/>
          <w:szCs w:val="24"/>
          <w:lang w:eastAsia="zh-CN" w:bidi="hi-IN"/>
        </w:rPr>
        <w:t>Kitos šiame Apraše vartojamos sąvokos atitinka Įstatyme ir kituose teisės aktuose vartojamas sąvokas.</w:t>
      </w:r>
    </w:p>
    <w:p w14:paraId="1D4A82E8" w14:textId="77777777" w:rsidR="001D1377" w:rsidRPr="001D1377" w:rsidRDefault="001D1377" w:rsidP="001D1377">
      <w:pPr>
        <w:widowControl w:val="0"/>
        <w:suppressAutoHyphens/>
        <w:ind w:firstLine="1247"/>
        <w:jc w:val="both"/>
        <w:rPr>
          <w:szCs w:val="24"/>
          <w:lang w:eastAsia="lt-LT"/>
        </w:rPr>
      </w:pPr>
      <w:r w:rsidRPr="001D1377">
        <w:rPr>
          <w:rFonts w:eastAsia="SimSun" w:cs="Mangal"/>
          <w:kern w:val="2"/>
          <w:szCs w:val="24"/>
          <w:lang w:eastAsia="zh-CN" w:bidi="hi-IN"/>
        </w:rPr>
        <w:lastRenderedPageBreak/>
        <w:t>4. Piniginę socialinę paramą Savivaldybė teikia vykdydama savarankiškąją savivaldybių funkciją, kuri yra finansuojama iš Savivaldybės biudžeto lėšų.</w:t>
      </w:r>
    </w:p>
    <w:p w14:paraId="4E8CB4E7" w14:textId="77777777" w:rsidR="001D1377" w:rsidRPr="001D1377" w:rsidRDefault="001D1377" w:rsidP="001D1377">
      <w:pPr>
        <w:widowControl w:val="0"/>
        <w:suppressAutoHyphens/>
        <w:jc w:val="both"/>
        <w:rPr>
          <w:rFonts w:eastAsia="SimSun" w:cs="Mangal"/>
          <w:kern w:val="2"/>
          <w:szCs w:val="24"/>
          <w:lang w:eastAsia="zh-CN" w:bidi="hi-IN"/>
        </w:rPr>
      </w:pPr>
    </w:p>
    <w:p w14:paraId="0704EBB8" w14:textId="77777777" w:rsidR="001D1377" w:rsidRPr="001D1377" w:rsidRDefault="001D1377" w:rsidP="001D1377">
      <w:pPr>
        <w:widowControl w:val="0"/>
        <w:suppressAutoHyphens/>
        <w:jc w:val="center"/>
        <w:rPr>
          <w:rFonts w:eastAsia="SimSun" w:cs="Mangal"/>
          <w:b/>
          <w:kern w:val="2"/>
          <w:szCs w:val="24"/>
          <w:lang w:eastAsia="zh-CN" w:bidi="hi-IN"/>
        </w:rPr>
      </w:pPr>
      <w:r w:rsidRPr="001D1377">
        <w:rPr>
          <w:rFonts w:eastAsia="SimSun" w:cs="Mangal"/>
          <w:b/>
          <w:kern w:val="2"/>
          <w:szCs w:val="24"/>
          <w:lang w:eastAsia="zh-CN" w:bidi="hi-IN"/>
        </w:rPr>
        <w:t>II SKYRIUS</w:t>
      </w:r>
    </w:p>
    <w:p w14:paraId="62D3B79A" w14:textId="77777777" w:rsidR="001D1377" w:rsidRPr="001D1377" w:rsidRDefault="001D1377" w:rsidP="001D1377">
      <w:pPr>
        <w:widowControl w:val="0"/>
        <w:suppressAutoHyphens/>
        <w:jc w:val="center"/>
        <w:rPr>
          <w:rFonts w:eastAsia="SimSun" w:cs="Mangal"/>
          <w:kern w:val="2"/>
          <w:szCs w:val="24"/>
          <w:lang w:eastAsia="zh-CN" w:bidi="hi-IN"/>
        </w:rPr>
      </w:pPr>
      <w:r w:rsidRPr="001D1377">
        <w:rPr>
          <w:rFonts w:eastAsia="SimSun" w:cs="Mangal"/>
          <w:b/>
          <w:kern w:val="2"/>
          <w:szCs w:val="24"/>
          <w:lang w:eastAsia="zh-CN" w:bidi="hi-IN"/>
        </w:rPr>
        <w:t>PINIGINĖS SOCIALINĖS PARAMOS SKYRIMO, MOKĖJIMO IR TEIKIMO TVARKA</w:t>
      </w:r>
      <w:r w:rsidRPr="001D1377">
        <w:rPr>
          <w:rFonts w:eastAsia="SimSun" w:cs="Mangal"/>
          <w:kern w:val="2"/>
          <w:szCs w:val="24"/>
          <w:lang w:eastAsia="zh-CN" w:bidi="hi-IN"/>
        </w:rPr>
        <w:t xml:space="preserve"> </w:t>
      </w:r>
    </w:p>
    <w:p w14:paraId="6F376CE7" w14:textId="77777777" w:rsidR="001D1377" w:rsidRPr="001D1377" w:rsidRDefault="001D1377" w:rsidP="001D1377">
      <w:pPr>
        <w:widowControl w:val="0"/>
        <w:suppressAutoHyphens/>
        <w:jc w:val="center"/>
        <w:rPr>
          <w:szCs w:val="24"/>
        </w:rPr>
      </w:pPr>
    </w:p>
    <w:p w14:paraId="3C59D194" w14:textId="77777777" w:rsidR="001D1377" w:rsidRPr="001D1377" w:rsidRDefault="001D1377" w:rsidP="001D1377">
      <w:pPr>
        <w:widowControl w:val="0"/>
        <w:suppressAutoHyphens/>
        <w:jc w:val="center"/>
        <w:rPr>
          <w:b/>
          <w:bCs/>
          <w:szCs w:val="24"/>
        </w:rPr>
      </w:pPr>
      <w:r w:rsidRPr="001D1377">
        <w:rPr>
          <w:b/>
          <w:bCs/>
          <w:szCs w:val="24"/>
        </w:rPr>
        <w:t>PIRMASIS SKIRSNIS</w:t>
      </w:r>
    </w:p>
    <w:p w14:paraId="5CC9F7C0" w14:textId="77777777" w:rsidR="001D1377" w:rsidRPr="001D1377" w:rsidRDefault="001D1377" w:rsidP="001D1377">
      <w:pPr>
        <w:widowControl w:val="0"/>
        <w:suppressAutoHyphens/>
        <w:jc w:val="center"/>
        <w:rPr>
          <w:rFonts w:eastAsia="SimSun" w:cs="Mangal"/>
          <w:b/>
          <w:bCs/>
          <w:kern w:val="2"/>
          <w:szCs w:val="24"/>
          <w:lang w:eastAsia="zh-CN" w:bidi="hi-IN"/>
        </w:rPr>
      </w:pPr>
      <w:r w:rsidRPr="001D1377">
        <w:rPr>
          <w:b/>
          <w:bCs/>
          <w:szCs w:val="24"/>
        </w:rPr>
        <w:t>PRAŠYMŲ-PARAIŠKŲ PRIĖMIMAS</w:t>
      </w:r>
    </w:p>
    <w:p w14:paraId="4B326A8C" w14:textId="77777777" w:rsidR="001D1377" w:rsidRPr="001D1377" w:rsidRDefault="001D1377" w:rsidP="001D1377">
      <w:pPr>
        <w:widowControl w:val="0"/>
        <w:suppressAutoHyphens/>
        <w:jc w:val="both"/>
        <w:rPr>
          <w:rFonts w:eastAsia="SimSun" w:cs="Mangal"/>
          <w:kern w:val="2"/>
          <w:szCs w:val="24"/>
          <w:lang w:eastAsia="zh-CN" w:bidi="hi-IN"/>
        </w:rPr>
      </w:pPr>
    </w:p>
    <w:p w14:paraId="682E68FB" w14:textId="77777777" w:rsidR="001D1377" w:rsidRPr="001D1377" w:rsidRDefault="001D1377" w:rsidP="001D1377">
      <w:pPr>
        <w:ind w:firstLine="1247"/>
        <w:jc w:val="both"/>
        <w:rPr>
          <w:rFonts w:eastAsia="Calibri"/>
          <w:szCs w:val="24"/>
        </w:rPr>
      </w:pPr>
      <w:r w:rsidRPr="001D1377">
        <w:rPr>
          <w:szCs w:val="24"/>
          <w:lang w:eastAsia="lt-LT"/>
        </w:rPr>
        <w:t xml:space="preserve">5. </w:t>
      </w:r>
      <w:r w:rsidRPr="001D1377">
        <w:rPr>
          <w:rFonts w:eastAsia="Calibri"/>
          <w:szCs w:val="24"/>
        </w:rPr>
        <w:t>Dėl piniginės socialinės paramos skyrimo bendrai gyvenantys asmenys arba vienas gyvenantis asmuo (toliau – nepasiturintys gyventojai) kreipiasi pagal deklaruotą ar faktinę gyvenamąją vietą</w:t>
      </w:r>
      <w:r w:rsidRPr="001D1377">
        <w:rPr>
          <w:rFonts w:eastAsia="Calibri"/>
          <w:color w:val="FF0000"/>
          <w:szCs w:val="24"/>
        </w:rPr>
        <w:t xml:space="preserve"> </w:t>
      </w:r>
      <w:r w:rsidRPr="001D1377">
        <w:rPr>
          <w:rFonts w:eastAsia="Calibri"/>
          <w:szCs w:val="24"/>
        </w:rPr>
        <w:t>į šiuos Savivaldybės administracijos padalinius:</w:t>
      </w:r>
    </w:p>
    <w:p w14:paraId="577E4324" w14:textId="77777777" w:rsidR="001D1377" w:rsidRPr="001D1377" w:rsidRDefault="001D1377" w:rsidP="001D1377">
      <w:pPr>
        <w:ind w:firstLine="1247"/>
        <w:jc w:val="both"/>
        <w:rPr>
          <w:rFonts w:eastAsia="Calibri"/>
          <w:szCs w:val="24"/>
        </w:rPr>
      </w:pPr>
      <w:r w:rsidRPr="001D1377">
        <w:rPr>
          <w:szCs w:val="24"/>
        </w:rPr>
        <w:t>5.1. Skuodo</w:t>
      </w:r>
      <w:r w:rsidRPr="001D1377">
        <w:rPr>
          <w:rFonts w:eastAsia="Calibri"/>
          <w:szCs w:val="24"/>
        </w:rPr>
        <w:t xml:space="preserve"> miesto gyventojai – į Savivaldybės administracijos Socialinės paramos skyrių (toliau – Socialinės paramos skyrius)</w:t>
      </w:r>
      <w:r w:rsidRPr="001D1377">
        <w:t>;</w:t>
      </w:r>
    </w:p>
    <w:p w14:paraId="21E2B3BE" w14:textId="77777777" w:rsidR="001D1377" w:rsidRPr="001D1377" w:rsidRDefault="001D1377" w:rsidP="001D1377">
      <w:pPr>
        <w:ind w:firstLine="1247"/>
        <w:jc w:val="both"/>
        <w:rPr>
          <w:rFonts w:eastAsia="Calibri"/>
          <w:szCs w:val="24"/>
        </w:rPr>
      </w:pPr>
      <w:r w:rsidRPr="001D1377">
        <w:rPr>
          <w:rFonts w:eastAsia="Calibri"/>
          <w:szCs w:val="24"/>
        </w:rPr>
        <w:t>5.2. kaimo vietovių gyventojai kreipiasi į Savivaldybės administracijos seniūnijas (toliau – seniūnijas) pagal deklaruotą gyvenamąją vietą;</w:t>
      </w:r>
    </w:p>
    <w:p w14:paraId="11163693" w14:textId="77777777" w:rsidR="001D1377" w:rsidRPr="001D1377" w:rsidRDefault="001D1377" w:rsidP="001D1377">
      <w:pPr>
        <w:ind w:firstLine="1247"/>
        <w:jc w:val="both"/>
        <w:rPr>
          <w:rFonts w:eastAsia="Calibri"/>
          <w:szCs w:val="24"/>
        </w:rPr>
      </w:pPr>
      <w:r w:rsidRPr="001D1377">
        <w:rPr>
          <w:rFonts w:eastAsia="Calibri"/>
          <w:szCs w:val="24"/>
        </w:rPr>
        <w:t>5.3. nepasiturintys gyventojai, kurie savo gyvenamąją vietą deklaruoja</w:t>
      </w:r>
      <w:r w:rsidR="005635D5">
        <w:rPr>
          <w:rFonts w:eastAsia="Calibri"/>
          <w:szCs w:val="24"/>
        </w:rPr>
        <w:t xml:space="preserve"> </w:t>
      </w:r>
      <w:r w:rsidRPr="001D1377">
        <w:rPr>
          <w:rFonts w:eastAsia="Calibri"/>
          <w:szCs w:val="24"/>
        </w:rPr>
        <w:t>Savivaldybėje, – pagal faktinę gyvenamąją vietą į Savivaldybės administracijos padalinius.</w:t>
      </w:r>
    </w:p>
    <w:p w14:paraId="1C3861DF" w14:textId="77777777" w:rsidR="001D1377" w:rsidRPr="001D1377" w:rsidRDefault="001D1377" w:rsidP="001D1377">
      <w:pPr>
        <w:ind w:firstLine="1247"/>
        <w:jc w:val="both"/>
        <w:rPr>
          <w:rFonts w:eastAsia="Calibri"/>
          <w:szCs w:val="24"/>
        </w:rPr>
      </w:pPr>
      <w:r w:rsidRPr="001D1377">
        <w:rPr>
          <w:rFonts w:eastAsia="Calibri"/>
          <w:szCs w:val="24"/>
        </w:rPr>
        <w:t xml:space="preserve">6. </w:t>
      </w:r>
      <w:r w:rsidRPr="001D1377">
        <w:rPr>
          <w:szCs w:val="24"/>
          <w:lang w:eastAsia="lt-LT"/>
        </w:rPr>
        <w:t xml:space="preserve">Kreipdamasis dėl paramos, asmuo pateikia galiojantį asmens tapatybę patvirtinantį dokumentą (kai dėl objektyvių priežasčių nėra galimybės pateikti asmens tapatybę patvirtinančio dokumento originalo, pateikiama dokumento kopija, patvirtinta įstatymų nustatyta tvarka), užpildo Lietuvos Respublikos socialinės apsaugos ir darbo ministro įsakymu patvirtintos formos prašymą-paraišką ir jos priedus </w:t>
      </w:r>
      <w:r w:rsidRPr="001D1377">
        <w:rPr>
          <w:rFonts w:eastAsia="Calibri"/>
          <w:szCs w:val="24"/>
        </w:rPr>
        <w:t>(toliau – prašymas-paraiška) ir dokumentus, nurodytus Aprašo 12</w:t>
      </w:r>
      <w:r w:rsidRPr="001D1377">
        <w:rPr>
          <w:rFonts w:eastAsia="Calibri"/>
          <w:b/>
          <w:szCs w:val="24"/>
        </w:rPr>
        <w:t xml:space="preserve"> </w:t>
      </w:r>
      <w:r w:rsidRPr="001D1377">
        <w:rPr>
          <w:rFonts w:eastAsia="Calibri"/>
          <w:szCs w:val="24"/>
        </w:rPr>
        <w:t>punkte, taip pat visą teisingą informaciją apie savo, bendrai gyvenančių asmenų veiklos pobūdį, gaunamas pajamas, turimą turtą ir kitą piniginei socialinei paramai gauti būtiną informaciją.</w:t>
      </w:r>
    </w:p>
    <w:p w14:paraId="3A0F71E4" w14:textId="77777777" w:rsidR="001D1377" w:rsidRPr="001D1377" w:rsidRDefault="001D1377" w:rsidP="001D1377">
      <w:pPr>
        <w:ind w:firstLine="1247"/>
        <w:jc w:val="both"/>
        <w:rPr>
          <w:rFonts w:eastAsia="Calibri"/>
          <w:szCs w:val="24"/>
        </w:rPr>
      </w:pPr>
      <w:r w:rsidRPr="001D1377">
        <w:rPr>
          <w:rFonts w:eastAsia="Calibri"/>
          <w:szCs w:val="24"/>
        </w:rPr>
        <w:t>7. Prie prašymo-paraiškos be kitų dokumentų pridedamos bendrai gyvenančių asmenų arba vieno gyvenančio asmens pažymos apie Įstatymo 17 straipsnyje nurodytas pajamas, gautas per 3 praėjusius mėnesius iki mėnesio, nuo kurio skiriama piniginė socialinė parama, arba, jeigu pajamų šaltinis yra pasikeitęs arba tą mėnesį, nuo kurio skiriama piniginė socialinė parama, yra gauta vienkartinė išmoka ar iš karto už du ir daugiau mėnesių išmokėtos kas mėnesį gaunamos pajamos, pajamas to mėnesio, nuo kurio skiriama piniginė socialinė parama, išskyrus atvejus, kai administracija duomenis gauna iš valstybės ir žinybinių registrų bei valstybės informacinių sistemų. Visų prašyme-paraiškoje pateiktų duomenų teisingumą prašymą-paraišką pateikęs asmuo patvirtina savo parašu.</w:t>
      </w:r>
    </w:p>
    <w:p w14:paraId="7D911569" w14:textId="77777777" w:rsidR="001D1377" w:rsidRPr="001D1377" w:rsidRDefault="001D1377" w:rsidP="001D1377">
      <w:pPr>
        <w:ind w:firstLine="1247"/>
        <w:jc w:val="both"/>
        <w:rPr>
          <w:rFonts w:eastAsia="Calibri"/>
          <w:szCs w:val="24"/>
        </w:rPr>
      </w:pPr>
      <w:r w:rsidRPr="001D1377">
        <w:rPr>
          <w:rFonts w:eastAsia="Calibri"/>
          <w:szCs w:val="24"/>
        </w:rPr>
        <w:t xml:space="preserve">8. Socialinės paramos skyriaus ir </w:t>
      </w:r>
      <w:r w:rsidRPr="001D1377">
        <w:rPr>
          <w:rFonts w:eastAsia="Calibri"/>
          <w:color w:val="000000"/>
          <w:szCs w:val="24"/>
        </w:rPr>
        <w:t xml:space="preserve">seniūnijų atsakingi specialistai </w:t>
      </w:r>
      <w:r w:rsidRPr="001D1377">
        <w:rPr>
          <w:rFonts w:eastAsia="Calibri"/>
          <w:szCs w:val="24"/>
        </w:rPr>
        <w:t>gautą prašymą-paraišką užregistruoja socialinių išmokų ir apskaitos sistemoje „Parama“ (toliau – parama) prašymo-paraiškos pateikimo dieną ir prašymą-paraišką pateikusiam asmeniui įteikia informacinį lapelį. I</w:t>
      </w:r>
      <w:r w:rsidRPr="001D1377">
        <w:rPr>
          <w:szCs w:val="24"/>
          <w:lang w:eastAsia="lt-LT"/>
        </w:rPr>
        <w:t>nformuoja pareiškėją apie priimtų sprendimų dėl paramos skyrimo ar neskyrimo teikimo būdus, prašyme nurodant vieną iš jų: telefonu, elektroniniu paštu, paštu. Pareiškėją pasirašytinai supažindina su jo teisėmis ir pareigomis.</w:t>
      </w:r>
      <w:r w:rsidRPr="001D1377">
        <w:t xml:space="preserve"> </w:t>
      </w:r>
    </w:p>
    <w:p w14:paraId="41EF5854" w14:textId="77777777" w:rsidR="001D1377" w:rsidRPr="001D1377" w:rsidRDefault="001D1377" w:rsidP="001D1377">
      <w:pPr>
        <w:ind w:firstLine="1247"/>
        <w:jc w:val="both"/>
        <w:rPr>
          <w:rFonts w:eastAsia="Calibri"/>
          <w:szCs w:val="24"/>
        </w:rPr>
      </w:pPr>
      <w:r w:rsidRPr="001D1377">
        <w:rPr>
          <w:rFonts w:eastAsia="Calibri"/>
          <w:szCs w:val="24"/>
        </w:rPr>
        <w:t>9. Kreipimosi dėl piniginės socialinės paramos diena laikoma diena, kurią priimtas prašymas-paraiška.</w:t>
      </w:r>
    </w:p>
    <w:p w14:paraId="161C59AC" w14:textId="77777777" w:rsidR="001D1377" w:rsidRPr="001D1377" w:rsidRDefault="001D1377" w:rsidP="001D1377">
      <w:pPr>
        <w:ind w:firstLine="1247"/>
        <w:jc w:val="both"/>
        <w:rPr>
          <w:rFonts w:eastAsia="Calibri"/>
          <w:szCs w:val="24"/>
        </w:rPr>
      </w:pPr>
      <w:r w:rsidRPr="001D1377">
        <w:rPr>
          <w:szCs w:val="24"/>
          <w:lang w:eastAsia="lt-LT"/>
        </w:rPr>
        <w:t xml:space="preserve">10. </w:t>
      </w:r>
      <w:r w:rsidRPr="001D1377">
        <w:rPr>
          <w:rFonts w:eastAsia="Calibri"/>
          <w:szCs w:val="24"/>
        </w:rPr>
        <w:t xml:space="preserve">Prašymas-paraiška gali būti pateikta asmeniškai, paštu, elektroniniu būdu, kai valstybės elektroninės valdžios sistemoje teikiama elektroninė paslauga, arba per atstovą (globėją, rūpintoją, įgaliotinį). Atstovas Socialinės paramos skyriaus ar </w:t>
      </w:r>
      <w:r w:rsidRPr="001D1377">
        <w:rPr>
          <w:rFonts w:eastAsia="Calibri"/>
          <w:color w:val="000000"/>
          <w:szCs w:val="24"/>
        </w:rPr>
        <w:t xml:space="preserve">seniūnijų atsakingiems specialistams </w:t>
      </w:r>
      <w:r w:rsidRPr="001D1377">
        <w:rPr>
          <w:rFonts w:eastAsia="Calibri"/>
          <w:szCs w:val="24"/>
        </w:rPr>
        <w:t>pateikia teisę atstovauti  savo ir atstovaujamo asmens tapatybę patvirtinančius dokumentus.</w:t>
      </w:r>
      <w:r w:rsidRPr="001D1377">
        <w:t xml:space="preserve"> </w:t>
      </w:r>
    </w:p>
    <w:p w14:paraId="58A8D614" w14:textId="77777777" w:rsidR="001D1377" w:rsidRPr="001D1377" w:rsidRDefault="001D1377" w:rsidP="001D1377">
      <w:pPr>
        <w:ind w:firstLine="1247"/>
        <w:jc w:val="both"/>
        <w:rPr>
          <w:rFonts w:eastAsia="Calibri"/>
          <w:szCs w:val="24"/>
        </w:rPr>
      </w:pPr>
      <w:r w:rsidRPr="001D1377">
        <w:rPr>
          <w:rFonts w:eastAsia="Calibri"/>
          <w:szCs w:val="24"/>
        </w:rPr>
        <w:t>11. Asmuo, pateikdamas prašymą-paraišką elektroniniu būdu, patvirtina savo tapatybę elektroniniu parašu arba kitais būdais, nustatytais Lietuvos Respublikos teisės aktuose.</w:t>
      </w:r>
    </w:p>
    <w:p w14:paraId="602998C0" w14:textId="77777777" w:rsidR="001D1377" w:rsidRPr="001D1377" w:rsidRDefault="001D1377" w:rsidP="001D1377">
      <w:pPr>
        <w:ind w:firstLine="1247"/>
        <w:jc w:val="both"/>
        <w:rPr>
          <w:rFonts w:eastAsia="Calibri"/>
          <w:szCs w:val="24"/>
        </w:rPr>
      </w:pPr>
      <w:r w:rsidRPr="001D1377">
        <w:rPr>
          <w:rFonts w:eastAsia="Calibri"/>
          <w:szCs w:val="24"/>
        </w:rPr>
        <w:t>12. Kreipiantis dėl piniginės socialinės paramos skyrimo, prie prašymo-paraiškos, atsižvelgiant į aplinkybes, lemiančias bendrai gyvenančių asmenų arba vieno gyvenančio asmens teisę į piniginę socialinę paramą, pateikiami dokumentai (lietuvių kalba arba vertimai iš užsienio kalbų</w:t>
      </w:r>
      <w:r w:rsidR="005D78AC">
        <w:rPr>
          <w:rFonts w:eastAsia="Calibri"/>
          <w:szCs w:val="24"/>
        </w:rPr>
        <w:t>,</w:t>
      </w:r>
      <w:r w:rsidRPr="001D1377">
        <w:rPr>
          <w:rFonts w:eastAsia="Calibri"/>
          <w:szCs w:val="24"/>
        </w:rPr>
        <w:t xml:space="preserve"> patvirtinti notaro):</w:t>
      </w:r>
    </w:p>
    <w:p w14:paraId="36D5F5A3" w14:textId="77777777" w:rsidR="001D1377" w:rsidRPr="001D1377" w:rsidRDefault="001D1377" w:rsidP="001D1377">
      <w:pPr>
        <w:ind w:firstLine="1247"/>
        <w:jc w:val="both"/>
        <w:rPr>
          <w:rFonts w:eastAsia="Calibri"/>
          <w:szCs w:val="24"/>
        </w:rPr>
      </w:pPr>
      <w:r w:rsidRPr="001D1377">
        <w:rPr>
          <w:rFonts w:eastAsia="Calibri"/>
          <w:szCs w:val="24"/>
        </w:rPr>
        <w:lastRenderedPageBreak/>
        <w:t>12.1. vyresnių kaip 18 metų bendrai gyvenančių asmenų arba vieno gyvenančio asmens tapatybę patvirtinantis galiojantis dokumentas (pasas, asmens tapatybės kortelė, naujo pavyzdžio vairuotojo pažymėjimas, kai nėra galimybės pateikti asmens tapatybę patvirtinančio dokumento originalo dėl objektyvių priežasčių, pateikiama dokumento kopija, patvirtinta įstatymų nustatyta tvarka, ir pažyma apie dokumento poėmį);</w:t>
      </w:r>
    </w:p>
    <w:p w14:paraId="493D39AB" w14:textId="77777777" w:rsidR="001D1377" w:rsidRPr="001D1377" w:rsidRDefault="001D1377" w:rsidP="001D1377">
      <w:pPr>
        <w:ind w:firstLine="1247"/>
        <w:jc w:val="both"/>
        <w:rPr>
          <w:rFonts w:eastAsia="Calibri"/>
          <w:szCs w:val="24"/>
        </w:rPr>
      </w:pPr>
      <w:r w:rsidRPr="001D1377">
        <w:rPr>
          <w:rFonts w:eastAsia="Calibri"/>
          <w:szCs w:val="24"/>
        </w:rPr>
        <w:t>12.2. pažyma (pažymos) apie priskaičiuotą ir išmokėtą darbo užmokestį (formą tvirtina Lietuvos Respublikos socialinės apsaugos ir darbo ministras);</w:t>
      </w:r>
    </w:p>
    <w:p w14:paraId="4CDA2B96" w14:textId="77777777" w:rsidR="001D1377" w:rsidRPr="001D1377" w:rsidRDefault="001D1377" w:rsidP="001D1377">
      <w:pPr>
        <w:ind w:firstLine="1247"/>
        <w:jc w:val="both"/>
        <w:rPr>
          <w:rFonts w:eastAsia="Calibri"/>
          <w:szCs w:val="24"/>
        </w:rPr>
      </w:pPr>
      <w:r w:rsidRPr="001D1377">
        <w:rPr>
          <w:rFonts w:eastAsia="Calibri"/>
          <w:szCs w:val="24"/>
        </w:rPr>
        <w:t>12.3. pažyma iš kompetentingos įstaigos (Vidaus reikalų ministerijos, Specialiųjų tyrimų tarnybos, Valstybės saugumo departamento, Krašto apsaugos ministerijos, ambasados, konsulinio skyriaus ir kt.) apie gaunamas pareigūnų ir karių valstybines pensijas ir kitų valstybių mokamas pensijas, išmokas, kai nėra duomenų valstybės ir žinybiniuose registruose bei valstybės informacinėse sistemose;</w:t>
      </w:r>
    </w:p>
    <w:p w14:paraId="68C70ADB" w14:textId="77777777" w:rsidR="001D1377" w:rsidRPr="001D1377" w:rsidRDefault="001D1377" w:rsidP="001D1377">
      <w:pPr>
        <w:ind w:firstLine="1247"/>
        <w:jc w:val="both"/>
        <w:rPr>
          <w:rFonts w:eastAsia="Calibri"/>
          <w:szCs w:val="24"/>
        </w:rPr>
      </w:pPr>
      <w:r w:rsidRPr="001D1377">
        <w:rPr>
          <w:rFonts w:eastAsia="Calibri"/>
          <w:szCs w:val="24"/>
        </w:rPr>
        <w:t>12.4. pažyma apie individualios įmonės savininko pajamas, gautas iš šios įmonės apmokestinto pelno, ir mažosios bendrijos narių, tikrosios ūkinės bendrijos ar komanditinės ūkinės bendrijos tikrųjų narių pajamas ir iš šių įmonių asmeniniams poreikiams gautas lėšas;</w:t>
      </w:r>
    </w:p>
    <w:p w14:paraId="36F86CF1" w14:textId="77777777" w:rsidR="001D1377" w:rsidRPr="001D1377" w:rsidRDefault="001D1377" w:rsidP="001D1377">
      <w:pPr>
        <w:ind w:firstLine="1247"/>
        <w:jc w:val="both"/>
        <w:rPr>
          <w:rFonts w:eastAsia="Calibri"/>
          <w:szCs w:val="24"/>
        </w:rPr>
      </w:pPr>
      <w:r w:rsidRPr="001D1377">
        <w:rPr>
          <w:rFonts w:eastAsia="Calibri"/>
          <w:szCs w:val="24"/>
        </w:rPr>
        <w:t>12.5. asmens, įsigijusio verslo liudijimą ar individualios veiklos vykdymo pažymą, pajamų ir išlaidų apskaitos žurnalas arba kitus gautas pajamas patvirtinančius dokumentus;</w:t>
      </w:r>
    </w:p>
    <w:p w14:paraId="73783D47" w14:textId="77777777" w:rsidR="001D1377" w:rsidRPr="001D1377" w:rsidRDefault="001D1377" w:rsidP="001D1377">
      <w:pPr>
        <w:ind w:firstLine="1247"/>
        <w:jc w:val="both"/>
        <w:rPr>
          <w:rFonts w:eastAsia="Calibri"/>
          <w:szCs w:val="24"/>
        </w:rPr>
      </w:pPr>
      <w:r w:rsidRPr="001D1377">
        <w:rPr>
          <w:rFonts w:eastAsia="Calibri"/>
          <w:szCs w:val="24"/>
        </w:rPr>
        <w:t>12.6. įmonės, įstaigos, organizacijos ar antstolio išduota pažyma apie lėšas vaikui (vaikams) išlaikyti (kai nėra galimybės pateikti išvardytų pažymų – banko išrašas apie gaunamas lėšas vaikui išlaikyti);</w:t>
      </w:r>
    </w:p>
    <w:p w14:paraId="66D3C3ED" w14:textId="77777777" w:rsidR="001D1377" w:rsidRPr="001D1377" w:rsidRDefault="001D1377" w:rsidP="001D1377">
      <w:pPr>
        <w:ind w:firstLine="1247"/>
        <w:jc w:val="both"/>
        <w:rPr>
          <w:rFonts w:eastAsia="Calibri"/>
          <w:szCs w:val="24"/>
        </w:rPr>
      </w:pPr>
      <w:r w:rsidRPr="001D1377">
        <w:rPr>
          <w:rFonts w:eastAsia="Calibri"/>
          <w:szCs w:val="24"/>
        </w:rPr>
        <w:t>12.7. pažyma apie įsiregistravimą kitos valstybės valstybinėje įdarbinimo tarnyboje ir iš jos gaunamas pajamas;</w:t>
      </w:r>
    </w:p>
    <w:p w14:paraId="6510541B" w14:textId="77777777" w:rsidR="001D1377" w:rsidRPr="001D1377" w:rsidRDefault="001D1377" w:rsidP="001D1377">
      <w:pPr>
        <w:ind w:firstLine="1247"/>
        <w:jc w:val="both"/>
        <w:rPr>
          <w:rFonts w:eastAsia="Calibri"/>
          <w:szCs w:val="24"/>
        </w:rPr>
      </w:pPr>
      <w:r w:rsidRPr="001D1377">
        <w:rPr>
          <w:rFonts w:eastAsia="Calibri"/>
          <w:szCs w:val="24"/>
        </w:rPr>
        <w:t>12.8. ieškinys dėl vaiko gyvenamosios vietos ir (ar) tėvystės nustatymo ir (ar) vaiko (vaikų) išlaikymo priteisimo arba dokumentas su teismo rezoliucija dėl bylos nagrinėjimo teisme arba teismo šaukimas, patvirtinantis aplinkybę, kad teisme yra nagrinėjama byla dėl tėvystės nustatymo ir vaiko (vaikų) išlaikymo priteisimo, teismo pažyma, kad paskirta ekspertizė dėl giminystės ryšio įrodymo;</w:t>
      </w:r>
    </w:p>
    <w:p w14:paraId="3E77770F" w14:textId="77777777" w:rsidR="001D1377" w:rsidRPr="001D1377" w:rsidRDefault="001D1377" w:rsidP="001D1377">
      <w:pPr>
        <w:ind w:firstLine="1247"/>
        <w:jc w:val="both"/>
        <w:rPr>
          <w:rFonts w:eastAsia="Calibri"/>
          <w:szCs w:val="24"/>
        </w:rPr>
      </w:pPr>
      <w:r w:rsidRPr="001D1377">
        <w:rPr>
          <w:rFonts w:eastAsia="Calibri"/>
          <w:szCs w:val="24"/>
        </w:rPr>
        <w:t>12.9. teismo nutartis (sprendimas) dėl išlaikymo vaikui (vaikams) priteisimo arba teismo patvirtinta sutartis dėl vaiko (vaikų) išlaikymo;</w:t>
      </w:r>
    </w:p>
    <w:p w14:paraId="081F5FD5" w14:textId="77777777" w:rsidR="001D1377" w:rsidRPr="001D1377" w:rsidRDefault="001D1377" w:rsidP="001D1377">
      <w:pPr>
        <w:ind w:firstLine="1247"/>
        <w:jc w:val="both"/>
        <w:rPr>
          <w:rFonts w:eastAsia="Calibri"/>
          <w:szCs w:val="24"/>
        </w:rPr>
      </w:pPr>
      <w:r w:rsidRPr="001D1377">
        <w:rPr>
          <w:rFonts w:eastAsia="Calibri"/>
          <w:szCs w:val="24"/>
        </w:rPr>
        <w:t>12.10. teismo sprendimas dėl asmens pripažinimo neveiksniu arba globėjo (rūpintojo) paskyrimo;</w:t>
      </w:r>
    </w:p>
    <w:p w14:paraId="36AC18A4" w14:textId="77777777" w:rsidR="001D1377" w:rsidRPr="001D1377" w:rsidRDefault="001D1377" w:rsidP="001D1377">
      <w:pPr>
        <w:ind w:firstLine="1247"/>
        <w:jc w:val="both"/>
        <w:rPr>
          <w:rFonts w:eastAsia="Calibri"/>
          <w:szCs w:val="24"/>
        </w:rPr>
      </w:pPr>
      <w:r w:rsidRPr="001D1377">
        <w:rPr>
          <w:rFonts w:eastAsia="Calibri"/>
          <w:szCs w:val="24"/>
        </w:rPr>
        <w:t>12.11. ikiteisminio tyrimo įstaigos, prokuratūros ar teismo išduotas dokumentas dėl padarytos nusikalstamos veikos žmogaus seksualinio apsisprendimo laisvei ir neliečiamumui;</w:t>
      </w:r>
    </w:p>
    <w:p w14:paraId="033A1024" w14:textId="77777777" w:rsidR="001D1377" w:rsidRPr="001D1377" w:rsidRDefault="001D1377" w:rsidP="001D1377">
      <w:pPr>
        <w:ind w:firstLine="1247"/>
        <w:jc w:val="both"/>
        <w:rPr>
          <w:rFonts w:eastAsia="Calibri"/>
          <w:szCs w:val="24"/>
        </w:rPr>
      </w:pPr>
      <w:r w:rsidRPr="001D1377">
        <w:rPr>
          <w:rFonts w:eastAsia="Calibri"/>
          <w:szCs w:val="24"/>
        </w:rPr>
        <w:t>12.12. sveikatos priežiūros įstaigos pažyma apie nėštumą, kai likę ne daugiau kaip 70 kalendorinių dienų iki numatytos gimdymo datos;</w:t>
      </w:r>
    </w:p>
    <w:p w14:paraId="6589F045" w14:textId="77777777" w:rsidR="001D1377" w:rsidRPr="001D1377" w:rsidRDefault="001D1377" w:rsidP="001D1377">
      <w:pPr>
        <w:ind w:firstLine="1247"/>
        <w:jc w:val="both"/>
        <w:rPr>
          <w:rFonts w:eastAsia="Calibri"/>
          <w:szCs w:val="24"/>
        </w:rPr>
      </w:pPr>
      <w:r w:rsidRPr="001D1377">
        <w:rPr>
          <w:rFonts w:eastAsia="Calibri"/>
          <w:szCs w:val="24"/>
        </w:rPr>
        <w:t>12.13. sveikatos priežiūros įstaigos pažyma apie gydymo stacionare trukmę, nedarbingumo pažymėjimas ar medicininė pažyma;</w:t>
      </w:r>
    </w:p>
    <w:p w14:paraId="77D373F0" w14:textId="77777777" w:rsidR="001D1377" w:rsidRPr="001D1377" w:rsidRDefault="001D1377" w:rsidP="001D1377">
      <w:pPr>
        <w:ind w:firstLine="1247"/>
        <w:jc w:val="both"/>
        <w:rPr>
          <w:rFonts w:eastAsia="Calibri"/>
          <w:szCs w:val="24"/>
        </w:rPr>
      </w:pPr>
      <w:r w:rsidRPr="001D1377">
        <w:rPr>
          <w:rFonts w:eastAsia="Calibri"/>
          <w:szCs w:val="24"/>
        </w:rPr>
        <w:t>12.14. sveikatos priežiūros įstaigos pažyma, kad vaikas iki 8 metų negali lankyti švietimo įstaigos;</w:t>
      </w:r>
    </w:p>
    <w:p w14:paraId="0613AC1C" w14:textId="77777777" w:rsidR="001D1377" w:rsidRPr="001D1377" w:rsidRDefault="001D1377" w:rsidP="001D1377">
      <w:pPr>
        <w:ind w:firstLine="1247"/>
        <w:jc w:val="both"/>
        <w:rPr>
          <w:rFonts w:eastAsia="Calibri"/>
          <w:szCs w:val="24"/>
        </w:rPr>
      </w:pPr>
      <w:r w:rsidRPr="001D1377">
        <w:rPr>
          <w:rFonts w:eastAsia="Calibri"/>
          <w:szCs w:val="24"/>
        </w:rPr>
        <w:t>12.15. pažyma iš karinio vieneto, kuriame privalomosios pradinės karo tarnybos karys atlieka privalomąją pradinę karo tarnybą;</w:t>
      </w:r>
    </w:p>
    <w:p w14:paraId="3BBE73A2" w14:textId="77777777" w:rsidR="001D1377" w:rsidRPr="001D1377" w:rsidRDefault="001D1377" w:rsidP="001D1377">
      <w:pPr>
        <w:ind w:firstLine="1247"/>
        <w:jc w:val="both"/>
        <w:rPr>
          <w:rFonts w:eastAsia="Calibri"/>
          <w:szCs w:val="24"/>
        </w:rPr>
      </w:pPr>
      <w:r w:rsidRPr="001D1377">
        <w:rPr>
          <w:rFonts w:eastAsia="Calibri"/>
          <w:szCs w:val="24"/>
        </w:rPr>
        <w:t>12.16. kompetentingos institucijos pažyma apie bausmės atlikimą, sulaikymą, suėmimą, paieškos paskelbimą ar teismo pripažinimą nežinia kur esančiu;</w:t>
      </w:r>
    </w:p>
    <w:p w14:paraId="1466CFF1" w14:textId="77777777" w:rsidR="001D1377" w:rsidRPr="001D1377" w:rsidRDefault="001D1377" w:rsidP="001D1377">
      <w:pPr>
        <w:ind w:firstLine="1247"/>
        <w:jc w:val="both"/>
        <w:rPr>
          <w:rFonts w:eastAsia="Calibri"/>
          <w:szCs w:val="24"/>
        </w:rPr>
      </w:pPr>
      <w:r w:rsidRPr="001D1377">
        <w:rPr>
          <w:rFonts w:eastAsia="Calibri"/>
          <w:szCs w:val="24"/>
        </w:rPr>
        <w:t>12.17. dokumentas (pirkimo–pardavimo ar dovanojimo sutartis), patvirtinantis turto įsigijimą ar perleidimą;</w:t>
      </w:r>
    </w:p>
    <w:p w14:paraId="47440BF8" w14:textId="77777777" w:rsidR="001D1377" w:rsidRPr="001D1377" w:rsidRDefault="001D1377" w:rsidP="001D1377">
      <w:pPr>
        <w:ind w:firstLine="1247"/>
        <w:jc w:val="both"/>
        <w:rPr>
          <w:rFonts w:eastAsia="Calibri"/>
          <w:szCs w:val="24"/>
        </w:rPr>
      </w:pPr>
      <w:r w:rsidRPr="001D1377">
        <w:rPr>
          <w:rFonts w:eastAsia="Calibri"/>
          <w:szCs w:val="24"/>
        </w:rPr>
        <w:t>12.18. gyvenamųjų patalpų ar kito nekilnojamojo turto nuomos sutartis, įregistruota viešame registre;</w:t>
      </w:r>
    </w:p>
    <w:p w14:paraId="188C0482" w14:textId="77777777" w:rsidR="001D1377" w:rsidRPr="001D1377" w:rsidRDefault="001D1377" w:rsidP="001D1377">
      <w:pPr>
        <w:ind w:firstLine="1247"/>
        <w:jc w:val="both"/>
        <w:rPr>
          <w:rFonts w:eastAsia="Calibri"/>
          <w:szCs w:val="24"/>
        </w:rPr>
      </w:pPr>
      <w:r w:rsidRPr="001D1377">
        <w:rPr>
          <w:rFonts w:eastAsia="Calibri"/>
          <w:szCs w:val="24"/>
        </w:rPr>
        <w:t>12.19. metinė arba 12 paskutinių mėnesių iki kreipimosi gyventojo (šeimos) turto ir pajamų deklaracija;</w:t>
      </w:r>
    </w:p>
    <w:p w14:paraId="4E95B9C8" w14:textId="77777777" w:rsidR="001D1377" w:rsidRPr="001D1377" w:rsidRDefault="001D1377" w:rsidP="001D1377">
      <w:pPr>
        <w:ind w:firstLine="1247"/>
        <w:jc w:val="both"/>
        <w:rPr>
          <w:rFonts w:eastAsia="Calibri"/>
          <w:szCs w:val="24"/>
        </w:rPr>
      </w:pPr>
      <w:r w:rsidRPr="001D1377">
        <w:rPr>
          <w:rFonts w:eastAsia="Calibri"/>
          <w:szCs w:val="24"/>
        </w:rPr>
        <w:t>12.20. kompetentingos įstaigos pažyma apie gaunamus dividendus, palūkanas;</w:t>
      </w:r>
    </w:p>
    <w:p w14:paraId="6104FD3A" w14:textId="77777777" w:rsidR="001D1377" w:rsidRPr="001D1377" w:rsidRDefault="001D1377" w:rsidP="001D1377">
      <w:pPr>
        <w:ind w:firstLine="1247"/>
        <w:jc w:val="both"/>
        <w:rPr>
          <w:rFonts w:eastAsia="Calibri"/>
          <w:szCs w:val="24"/>
        </w:rPr>
      </w:pPr>
      <w:r w:rsidRPr="001D1377">
        <w:rPr>
          <w:rFonts w:eastAsia="Calibri"/>
          <w:szCs w:val="24"/>
        </w:rPr>
        <w:t>12.21. banko pažyma ar elektroninės bankininkystės išrašas apie turimas pinigines lėšas;</w:t>
      </w:r>
    </w:p>
    <w:p w14:paraId="17739687" w14:textId="77777777" w:rsidR="001D1377" w:rsidRPr="001D1377" w:rsidRDefault="001D1377" w:rsidP="001D1377">
      <w:pPr>
        <w:ind w:firstLine="1247"/>
        <w:jc w:val="both"/>
        <w:rPr>
          <w:rFonts w:eastAsia="Calibri"/>
          <w:szCs w:val="24"/>
        </w:rPr>
      </w:pPr>
      <w:r w:rsidRPr="001D1377">
        <w:rPr>
          <w:rFonts w:eastAsia="Calibri"/>
          <w:szCs w:val="24"/>
        </w:rPr>
        <w:lastRenderedPageBreak/>
        <w:t>12.22. dokumentai, patvirtinantys atsiskaitymą už būsto šildymą, geriamąjį ir karštą vandenį;</w:t>
      </w:r>
    </w:p>
    <w:p w14:paraId="48628791" w14:textId="77777777" w:rsidR="001D1377" w:rsidRPr="001D1377" w:rsidRDefault="001D1377" w:rsidP="001D1377">
      <w:pPr>
        <w:ind w:firstLine="1247"/>
        <w:jc w:val="both"/>
        <w:rPr>
          <w:rFonts w:eastAsia="Calibri"/>
          <w:szCs w:val="24"/>
        </w:rPr>
      </w:pPr>
      <w:r w:rsidRPr="001D1377">
        <w:rPr>
          <w:rFonts w:eastAsia="Calibri"/>
          <w:szCs w:val="24"/>
        </w:rPr>
        <w:t>12.23. banko atsiskaitomosios asmens sąskaitos numeris;</w:t>
      </w:r>
    </w:p>
    <w:p w14:paraId="06F7AD4E" w14:textId="77777777" w:rsidR="001D1377" w:rsidRPr="001D1377" w:rsidRDefault="001D1377" w:rsidP="001D1377">
      <w:pPr>
        <w:ind w:firstLine="1247"/>
        <w:jc w:val="both"/>
        <w:rPr>
          <w:rFonts w:eastAsia="Calibri"/>
          <w:szCs w:val="24"/>
        </w:rPr>
      </w:pPr>
      <w:r w:rsidRPr="001D1377">
        <w:rPr>
          <w:rFonts w:eastAsia="Calibri"/>
          <w:szCs w:val="24"/>
        </w:rPr>
        <w:t>12.24. kiti dokumentai, reikalingi piniginei socialinei paramai skirti.</w:t>
      </w:r>
    </w:p>
    <w:p w14:paraId="66C044D4" w14:textId="77777777" w:rsidR="001D1377" w:rsidRDefault="001D1377" w:rsidP="001D1377">
      <w:pPr>
        <w:ind w:firstLine="1247"/>
        <w:jc w:val="both"/>
      </w:pPr>
      <w:r w:rsidRPr="001D1377">
        <w:rPr>
          <w:szCs w:val="24"/>
        </w:rPr>
        <w:t xml:space="preserve">13. </w:t>
      </w:r>
      <w:r w:rsidRPr="001D1377">
        <w:rPr>
          <w:rFonts w:eastAsia="Calibri"/>
          <w:szCs w:val="24"/>
        </w:rPr>
        <w:t xml:space="preserve">Dokumentų, nurodytų Aprašo 12 punkte, Socialinės paramos skyriaus ir </w:t>
      </w:r>
      <w:r w:rsidRPr="001D1377">
        <w:rPr>
          <w:rFonts w:eastAsia="Calibri"/>
          <w:color w:val="000000"/>
          <w:szCs w:val="24"/>
        </w:rPr>
        <w:t>seniūnijų atsakingi specialistai</w:t>
      </w:r>
      <w:r w:rsidRPr="001D1377">
        <w:rPr>
          <w:rFonts w:eastAsia="Calibri"/>
          <w:color w:val="FF0000"/>
          <w:szCs w:val="24"/>
        </w:rPr>
        <w:t xml:space="preserve"> </w:t>
      </w:r>
      <w:r w:rsidRPr="001D1377">
        <w:rPr>
          <w:rFonts w:eastAsia="Calibri"/>
          <w:szCs w:val="24"/>
        </w:rPr>
        <w:t>gali reikalauti ir tuomet, kai pasikeičia aplinkybės, turinčios įtakos bendrai gyvenančių asmenų arba vieno gyvenančio asmens teisei į piniginę socialinę paramą, jos dydžiui ar mokėjimui.</w:t>
      </w:r>
      <w:r w:rsidRPr="001D1377">
        <w:t xml:space="preserve"> </w:t>
      </w:r>
    </w:p>
    <w:p w14:paraId="791D5B65" w14:textId="77777777" w:rsidR="00D42B19" w:rsidRPr="009D76C0" w:rsidRDefault="00D42B19" w:rsidP="00D42B19">
      <w:pPr>
        <w:ind w:firstLine="1247"/>
        <w:jc w:val="both"/>
        <w:rPr>
          <w:rFonts w:eastAsia="Calibri"/>
          <w:szCs w:val="24"/>
        </w:rPr>
      </w:pPr>
      <w:r w:rsidRPr="009D76C0">
        <w:rPr>
          <w:rFonts w:eastAsia="Calibri"/>
          <w:szCs w:val="24"/>
        </w:rPr>
        <w:t>14. Buities ir gyvenimo sąlygų patikrinimo aktas yra dokumentas, kuriuo remiantis nustatoma teisė į piniginę socialinę paramą. Buities ir gyvenimo sąlygų patikrinimą atlieka ir aktą pasirašo Socialinės paramos skyriaus specialistas arba seniūnijos atsakingas specialistas kartu su Socialinės paramos teikimo komisijos nariu</w:t>
      </w:r>
      <w:r w:rsidR="00792C03" w:rsidRPr="009D76C0">
        <w:rPr>
          <w:rFonts w:eastAsia="Calibri"/>
          <w:szCs w:val="24"/>
        </w:rPr>
        <w:t xml:space="preserve"> (nario sutikimu).</w:t>
      </w:r>
    </w:p>
    <w:p w14:paraId="76481E7C" w14:textId="77777777" w:rsidR="001D1377" w:rsidRPr="001D1377" w:rsidRDefault="001D1377" w:rsidP="001D1377">
      <w:pPr>
        <w:jc w:val="center"/>
      </w:pPr>
    </w:p>
    <w:p w14:paraId="47C6715C" w14:textId="77777777" w:rsidR="001D1377" w:rsidRPr="001D1377" w:rsidRDefault="001D1377" w:rsidP="001D1377">
      <w:pPr>
        <w:jc w:val="center"/>
        <w:rPr>
          <w:b/>
          <w:bCs/>
        </w:rPr>
      </w:pPr>
      <w:r w:rsidRPr="001D1377">
        <w:rPr>
          <w:b/>
          <w:bCs/>
        </w:rPr>
        <w:t>ANTRASIS SKIRSNIS</w:t>
      </w:r>
    </w:p>
    <w:p w14:paraId="22F7A912" w14:textId="77777777" w:rsidR="001D1377" w:rsidRPr="001D1377" w:rsidRDefault="001D1377" w:rsidP="001D1377">
      <w:pPr>
        <w:jc w:val="center"/>
        <w:rPr>
          <w:rFonts w:eastAsia="Calibri"/>
          <w:b/>
          <w:szCs w:val="24"/>
        </w:rPr>
      </w:pPr>
      <w:r w:rsidRPr="001D1377">
        <w:rPr>
          <w:rFonts w:eastAsia="Calibri"/>
          <w:b/>
          <w:szCs w:val="24"/>
        </w:rPr>
        <w:t>TRŪKSTAMŲ DOKUMENTŲ PATEIKIMAS</w:t>
      </w:r>
    </w:p>
    <w:p w14:paraId="121DD86E" w14:textId="77777777" w:rsidR="001D1377" w:rsidRPr="001D1377" w:rsidRDefault="001D1377" w:rsidP="001D1377">
      <w:pPr>
        <w:ind w:firstLine="1296"/>
        <w:jc w:val="both"/>
        <w:rPr>
          <w:rFonts w:eastAsia="Calibri"/>
          <w:b/>
          <w:bCs/>
          <w:szCs w:val="24"/>
        </w:rPr>
      </w:pPr>
    </w:p>
    <w:p w14:paraId="1E04B2FA" w14:textId="77777777" w:rsidR="001D1377" w:rsidRPr="001D1377" w:rsidRDefault="001D1377" w:rsidP="001D1377">
      <w:pPr>
        <w:ind w:firstLine="1247"/>
        <w:jc w:val="both"/>
        <w:rPr>
          <w:rFonts w:eastAsia="Calibri"/>
          <w:szCs w:val="24"/>
        </w:rPr>
      </w:pPr>
      <w:r w:rsidRPr="001D1377">
        <w:rPr>
          <w:bCs/>
          <w:szCs w:val="24"/>
        </w:rPr>
        <w:t xml:space="preserve">15. Jeigu pateikti ne visi reikiami dokumentai, informacija apie trūkstamus dokumentus įrašoma į informacinį lapelį ir nurodoma data, iki kurios dokumentai turi būti pateikti. Piniginei socialinei paramai gauti trūkstami dokumentai pateikiami ne vėliau kaip per mėnesį nuo prašymo-paraiškos pateikimo dienos, išskyrus atvejus, kai pajamos piniginei socialinei paramai gauti apskaičiuojamos Įstatymo 18 straipsnio 1 dalies 2 punkte nustatyta tvarka. Kai pajamos piniginei socialinei paramai gauti apskaičiuojamos Įstatymo 18 straipsnio 1 dalies 2 punkte nustatyta tvarka, piniginei socialinei paramai gauti trūkstami dokumentai pateikiami ne vėliau kaip per 2 mėnesius nuo prašymo-paraiškos pateikimo dienos. Jeigu asmuo nustatytu laiku nepateikia trūkstamų dokumentų, Socialinės paramos skyriaus ir </w:t>
      </w:r>
      <w:r w:rsidRPr="001D1377">
        <w:rPr>
          <w:bCs/>
          <w:color w:val="000000"/>
          <w:szCs w:val="24"/>
        </w:rPr>
        <w:t xml:space="preserve">seniūnijų specialistai </w:t>
      </w:r>
      <w:r w:rsidRPr="001D1377">
        <w:rPr>
          <w:bCs/>
          <w:szCs w:val="24"/>
        </w:rPr>
        <w:t>per 5 darbo dienas priima sprendimą neteikti piniginės socialinės paramos ir asmeniui grąžina jo pateiktus dokumentus.</w:t>
      </w:r>
      <w:r w:rsidRPr="001D1377">
        <w:t xml:space="preserve"> </w:t>
      </w:r>
    </w:p>
    <w:p w14:paraId="3552F172" w14:textId="77777777" w:rsidR="001D1377" w:rsidRPr="001D1377" w:rsidRDefault="001D1377" w:rsidP="001D1377">
      <w:pPr>
        <w:ind w:firstLine="1247"/>
        <w:jc w:val="both"/>
        <w:rPr>
          <w:rFonts w:eastAsia="Calibri"/>
          <w:szCs w:val="24"/>
        </w:rPr>
      </w:pPr>
      <w:r w:rsidRPr="001D1377">
        <w:rPr>
          <w:rFonts w:eastAsia="Calibri"/>
          <w:szCs w:val="24"/>
        </w:rPr>
        <w:t>16. Prašymą-paraišką skirti papildomą socialinės pašalpos dalį pateikęs asmuo trūkstamus dokumentus pateikia ne vėliau kaip per mėnesį nuo prašyme-paraiškoje nurodyto papildomos socialinės pašalpos skyrimo termino pabaigos.</w:t>
      </w:r>
    </w:p>
    <w:p w14:paraId="4A0566F9" w14:textId="77777777" w:rsidR="001D1377" w:rsidRPr="001D1377" w:rsidRDefault="001D1377" w:rsidP="001D1377">
      <w:pPr>
        <w:ind w:firstLine="1296"/>
        <w:jc w:val="both"/>
        <w:rPr>
          <w:rFonts w:eastAsia="Calibri"/>
          <w:szCs w:val="24"/>
        </w:rPr>
      </w:pPr>
    </w:p>
    <w:p w14:paraId="4C4C4003" w14:textId="77777777" w:rsidR="001D1377" w:rsidRPr="001D1377" w:rsidRDefault="001D1377" w:rsidP="001D1377">
      <w:pPr>
        <w:jc w:val="center"/>
        <w:rPr>
          <w:rFonts w:eastAsia="Calibri"/>
          <w:b/>
          <w:bCs/>
          <w:szCs w:val="24"/>
        </w:rPr>
      </w:pPr>
      <w:r w:rsidRPr="001D1377">
        <w:rPr>
          <w:rFonts w:eastAsia="Calibri"/>
          <w:b/>
          <w:bCs/>
          <w:szCs w:val="24"/>
        </w:rPr>
        <w:t>TREČIASIS SKIRSNIS</w:t>
      </w:r>
    </w:p>
    <w:p w14:paraId="24409FF6" w14:textId="77777777" w:rsidR="001D1377" w:rsidRPr="001D1377" w:rsidRDefault="001D1377" w:rsidP="001D1377">
      <w:pPr>
        <w:jc w:val="center"/>
        <w:rPr>
          <w:rFonts w:eastAsia="Calibri"/>
          <w:b/>
          <w:bCs/>
          <w:szCs w:val="24"/>
        </w:rPr>
      </w:pPr>
      <w:r w:rsidRPr="001D1377">
        <w:rPr>
          <w:rFonts w:eastAsia="Calibri"/>
          <w:b/>
          <w:bCs/>
          <w:szCs w:val="24"/>
        </w:rPr>
        <w:t>DUOMENŲ APIE TURTĄ PATEIKIMAS</w:t>
      </w:r>
    </w:p>
    <w:p w14:paraId="5E457748" w14:textId="77777777" w:rsidR="001D1377" w:rsidRPr="001D1377" w:rsidRDefault="001D1377" w:rsidP="001D1377">
      <w:pPr>
        <w:ind w:firstLine="851"/>
        <w:jc w:val="both"/>
        <w:rPr>
          <w:rFonts w:eastAsia="Calibri"/>
          <w:b/>
          <w:bCs/>
          <w:szCs w:val="24"/>
        </w:rPr>
      </w:pPr>
    </w:p>
    <w:p w14:paraId="29FDF9F9" w14:textId="77777777" w:rsidR="001D1377" w:rsidRPr="001D1377" w:rsidRDefault="001D1377" w:rsidP="001D1377">
      <w:pPr>
        <w:ind w:firstLine="1247"/>
        <w:jc w:val="both"/>
        <w:rPr>
          <w:rFonts w:eastAsia="Calibri"/>
          <w:szCs w:val="24"/>
        </w:rPr>
      </w:pPr>
      <w:r w:rsidRPr="001D1377">
        <w:rPr>
          <w:rFonts w:eastAsia="Calibri"/>
          <w:szCs w:val="24"/>
        </w:rPr>
        <w:t>17. Prašymą-paraišką pateikęs asmuo pateikia duomenis apie mėnesio, einančio prieš prašymo-paraiškos pateikimo mėnesį, paskutinę dieną turimą turtą, nurodytą Įstatymo 14 straipsnyje, ir tai patvirtinančius dokumentus, išskyrus atvejus, kai Savivaldybė duomenis gauna iš valstybės ir žinybinių registrų bei valstybės informacinių sistemų. Šie duomenys, jeigu nėra pasikeitimų, pateikiami kas 12 mėnesių. Šiam terminui pasibaigus, piniginės socialinės paramos teikimo laikotarpiu iki paramos teikimo laikotarpio pabaigos naujų duomenų apie turimą turtą pateikti nereikia.</w:t>
      </w:r>
    </w:p>
    <w:p w14:paraId="0F6B7FC1" w14:textId="77777777" w:rsidR="001D1377" w:rsidRPr="001D1377" w:rsidRDefault="001D1377" w:rsidP="001D1377">
      <w:pPr>
        <w:ind w:firstLine="1247"/>
        <w:jc w:val="both"/>
        <w:rPr>
          <w:rFonts w:eastAsia="Calibri"/>
          <w:szCs w:val="24"/>
        </w:rPr>
      </w:pPr>
      <w:r w:rsidRPr="001D1377">
        <w:rPr>
          <w:rFonts w:eastAsia="Calibri"/>
          <w:szCs w:val="24"/>
        </w:rPr>
        <w:t xml:space="preserve">18. Turto, nurodyto Įstatymo 14 straipsnio 1 dalies 1–5 punktuose, vertę nustato Socialinės paramos skyriaus ir </w:t>
      </w:r>
      <w:r w:rsidRPr="001D1377">
        <w:rPr>
          <w:rFonts w:eastAsia="Calibri"/>
          <w:color w:val="000000"/>
          <w:szCs w:val="24"/>
        </w:rPr>
        <w:t>seniūnijų atsakingi specialistai</w:t>
      </w:r>
      <w:r w:rsidRPr="001D1377">
        <w:rPr>
          <w:rFonts w:eastAsia="Calibri"/>
          <w:szCs w:val="24"/>
        </w:rPr>
        <w:t>, vadovaudamiesi Vyriausybės ar jos įgaliotos institucijos parengta metodika ir Vyriausybės ar jos įgaliotos institucijos patvirtintomis žemės ūkio produkcijos sąlyginėmis vertėmis.</w:t>
      </w:r>
      <w:r w:rsidRPr="001D1377">
        <w:t xml:space="preserve"> </w:t>
      </w:r>
    </w:p>
    <w:p w14:paraId="2A10CEBB" w14:textId="77777777" w:rsidR="001D1377" w:rsidRDefault="001D1377" w:rsidP="001D1377">
      <w:pPr>
        <w:widowControl w:val="0"/>
        <w:suppressAutoHyphens/>
        <w:jc w:val="center"/>
        <w:rPr>
          <w:b/>
          <w:bCs/>
          <w:szCs w:val="24"/>
        </w:rPr>
      </w:pPr>
    </w:p>
    <w:p w14:paraId="61D79793" w14:textId="77777777" w:rsidR="009A0D0B" w:rsidRPr="001D1377" w:rsidRDefault="009A0D0B" w:rsidP="001D1377">
      <w:pPr>
        <w:widowControl w:val="0"/>
        <w:suppressAutoHyphens/>
        <w:jc w:val="center"/>
        <w:rPr>
          <w:b/>
          <w:bCs/>
          <w:szCs w:val="24"/>
        </w:rPr>
      </w:pPr>
    </w:p>
    <w:p w14:paraId="26DED2B9" w14:textId="77777777" w:rsidR="001D1377" w:rsidRPr="001D1377" w:rsidRDefault="001D1377" w:rsidP="001D1377">
      <w:pPr>
        <w:widowControl w:val="0"/>
        <w:suppressAutoHyphens/>
        <w:jc w:val="center"/>
        <w:rPr>
          <w:b/>
          <w:bCs/>
          <w:szCs w:val="24"/>
        </w:rPr>
      </w:pPr>
      <w:r w:rsidRPr="001D1377">
        <w:rPr>
          <w:b/>
          <w:bCs/>
          <w:szCs w:val="24"/>
        </w:rPr>
        <w:t>KETVIRTASIS SKIRSNIS</w:t>
      </w:r>
    </w:p>
    <w:p w14:paraId="4D46C166" w14:textId="77777777" w:rsidR="001D1377" w:rsidRPr="001D1377" w:rsidRDefault="001D1377" w:rsidP="001D1377">
      <w:pPr>
        <w:widowControl w:val="0"/>
        <w:suppressAutoHyphens/>
        <w:jc w:val="center"/>
        <w:rPr>
          <w:rFonts w:eastAsia="SimSun" w:cs="Mangal"/>
          <w:kern w:val="2"/>
          <w:szCs w:val="24"/>
          <w:lang w:eastAsia="zh-CN" w:bidi="hi-IN"/>
        </w:rPr>
      </w:pPr>
      <w:r w:rsidRPr="001D1377">
        <w:rPr>
          <w:b/>
          <w:bCs/>
          <w:szCs w:val="24"/>
        </w:rPr>
        <w:t>PINIGINĖS SOCIALINĖS PARAMOS SKYRIMAS, MOKĖJIMAS IR TEIKIMAS</w:t>
      </w:r>
    </w:p>
    <w:p w14:paraId="2E7636C1" w14:textId="77777777" w:rsidR="001D1377" w:rsidRPr="001D1377" w:rsidRDefault="001D1377" w:rsidP="001D1377">
      <w:pPr>
        <w:widowControl w:val="0"/>
        <w:suppressAutoHyphens/>
        <w:jc w:val="center"/>
        <w:rPr>
          <w:rFonts w:eastAsia="SimSun" w:cs="Mangal"/>
          <w:kern w:val="2"/>
          <w:szCs w:val="24"/>
          <w:lang w:eastAsia="zh-CN" w:bidi="hi-IN"/>
        </w:rPr>
      </w:pPr>
    </w:p>
    <w:p w14:paraId="081F55A5" w14:textId="77777777" w:rsidR="001D1377" w:rsidRPr="001D1377" w:rsidRDefault="001D1377" w:rsidP="001D1377">
      <w:pPr>
        <w:widowControl w:val="0"/>
        <w:suppressAutoHyphens/>
        <w:ind w:firstLine="1247"/>
        <w:jc w:val="both"/>
        <w:rPr>
          <w:szCs w:val="24"/>
          <w:lang w:eastAsia="lt-LT"/>
        </w:rPr>
      </w:pPr>
      <w:r w:rsidRPr="001D1377">
        <w:rPr>
          <w:rFonts w:eastAsia="SimSun" w:cs="Mangal"/>
          <w:kern w:val="2"/>
          <w:szCs w:val="24"/>
          <w:lang w:eastAsia="zh-CN" w:bidi="hi-IN"/>
        </w:rPr>
        <w:t xml:space="preserve">19. </w:t>
      </w:r>
      <w:r w:rsidRPr="001D1377">
        <w:rPr>
          <w:bCs/>
          <w:szCs w:val="24"/>
        </w:rPr>
        <w:t>Piniginė socialinė p</w:t>
      </w:r>
      <w:r w:rsidRPr="001D1377">
        <w:rPr>
          <w:szCs w:val="24"/>
          <w:lang w:eastAsia="lt-LT"/>
        </w:rPr>
        <w:t xml:space="preserve">arama skiriama, kai nepasiturintys gyventojai atitinka Įstatymo 6 straipsnyje, 7 straipsnyje ir 8 straipsnyje nurodytus reikalavimus, kuriems esant jie turi teisę į </w:t>
      </w:r>
      <w:r w:rsidRPr="001D1377">
        <w:rPr>
          <w:szCs w:val="24"/>
          <w:lang w:eastAsia="lt-LT"/>
        </w:rPr>
        <w:lastRenderedPageBreak/>
        <w:t>paramą.</w:t>
      </w:r>
    </w:p>
    <w:p w14:paraId="35255204" w14:textId="77777777" w:rsidR="001D1377" w:rsidRPr="001D1377" w:rsidRDefault="001D1377" w:rsidP="001D1377">
      <w:pPr>
        <w:ind w:firstLine="1247"/>
        <w:jc w:val="both"/>
        <w:rPr>
          <w:szCs w:val="24"/>
          <w:lang w:eastAsia="lt-LT"/>
        </w:rPr>
      </w:pPr>
      <w:r w:rsidRPr="001D1377">
        <w:rPr>
          <w:szCs w:val="24"/>
          <w:lang w:eastAsia="lt-LT"/>
        </w:rPr>
        <w:t xml:space="preserve">20. Sprendimas dėl piniginės socialinės paramos skyrimo priimamas ne vėliau kaip per mėnesį nuo prašymo-paraiškos ir visų reikalingų dokumentų gavimo dienos </w:t>
      </w:r>
      <w:r w:rsidR="009A0D0B">
        <w:rPr>
          <w:szCs w:val="24"/>
          <w:lang w:eastAsia="lt-LT"/>
        </w:rPr>
        <w:t>S</w:t>
      </w:r>
      <w:r w:rsidRPr="008E179F">
        <w:rPr>
          <w:szCs w:val="24"/>
          <w:lang w:eastAsia="lt-LT"/>
        </w:rPr>
        <w:t>avivaldybės mero nustatyta tvarka.</w:t>
      </w:r>
      <w:r w:rsidRPr="001D1377">
        <w:rPr>
          <w:szCs w:val="24"/>
          <w:lang w:eastAsia="lt-LT"/>
        </w:rPr>
        <w:t xml:space="preserve"> Kai sprendimo priėmimo terminas turi įtakos kitos paramos teikimui (dėl teisės į kredito, paimto daugiabučiam namui atnaujinti, ir palūkanų apmokėjimą, dėl teisės socialinei stipendijai gauti ir kita), sprendimas dėl paramos skyrimo priimamas ne vėliau kaip 10 dienų nuo prašymo-paraiškos ir visų reikalingų dokumentų gavimo dienos.</w:t>
      </w:r>
    </w:p>
    <w:p w14:paraId="73C82A55" w14:textId="77777777" w:rsidR="001D1377" w:rsidRPr="001D1377" w:rsidRDefault="001D1377" w:rsidP="001D1377">
      <w:pPr>
        <w:ind w:firstLine="1247"/>
        <w:jc w:val="both"/>
        <w:rPr>
          <w:szCs w:val="24"/>
          <w:lang w:eastAsia="lt-LT"/>
        </w:rPr>
      </w:pPr>
      <w:r w:rsidRPr="001D1377">
        <w:rPr>
          <w:bCs/>
          <w:szCs w:val="24"/>
        </w:rPr>
        <w:t xml:space="preserve">21. Nepasiturinčių gyventojų vidutines pajamas apskaičiuoja ir teisę į paramą nustato Socialinės paramos skyriaus ir </w:t>
      </w:r>
      <w:r w:rsidRPr="001D1377">
        <w:rPr>
          <w:bCs/>
          <w:color w:val="000000"/>
          <w:szCs w:val="24"/>
        </w:rPr>
        <w:t>seniūnijų atsakingi specialistai</w:t>
      </w:r>
      <w:r w:rsidRPr="001D1377">
        <w:rPr>
          <w:bCs/>
          <w:szCs w:val="24"/>
        </w:rPr>
        <w:t>.</w:t>
      </w:r>
      <w:r w:rsidRPr="001D1377">
        <w:t xml:space="preserve"> </w:t>
      </w:r>
    </w:p>
    <w:p w14:paraId="610CF8A3" w14:textId="77777777" w:rsidR="001D1377" w:rsidRPr="00D7435D" w:rsidRDefault="001D1377" w:rsidP="008A34A0">
      <w:pPr>
        <w:ind w:firstLine="1247"/>
        <w:jc w:val="both"/>
        <w:rPr>
          <w:szCs w:val="24"/>
          <w:lang w:eastAsia="lt-LT"/>
        </w:rPr>
      </w:pPr>
      <w:r w:rsidRPr="001D1377">
        <w:rPr>
          <w:bCs/>
          <w:szCs w:val="24"/>
        </w:rPr>
        <w:t xml:space="preserve">22. Sprendimus skirti piniginę socialinę paramą nepasiturintiems gyventojams pasirašo </w:t>
      </w:r>
      <w:r w:rsidRPr="001D1377">
        <w:rPr>
          <w:bCs/>
          <w:color w:val="000000"/>
          <w:szCs w:val="24"/>
        </w:rPr>
        <w:t>Socialinės paramos skyriaus vedėjas, seniūnijų seniūnai</w:t>
      </w:r>
      <w:r w:rsidR="00147BCC">
        <w:rPr>
          <w:bCs/>
          <w:color w:val="000000"/>
          <w:szCs w:val="24"/>
        </w:rPr>
        <w:t xml:space="preserve">. </w:t>
      </w:r>
      <w:r w:rsidR="00147BCC" w:rsidRPr="00D7435D">
        <w:rPr>
          <w:bCs/>
          <w:szCs w:val="24"/>
        </w:rPr>
        <w:t xml:space="preserve">Socialinės paramos skyriaus vedėjo ir seniūnijos seniūnų atostogų, </w:t>
      </w:r>
      <w:r w:rsidR="008A34A0" w:rsidRPr="00D7435D">
        <w:rPr>
          <w:bCs/>
          <w:szCs w:val="24"/>
        </w:rPr>
        <w:t xml:space="preserve">nedarbingumo, </w:t>
      </w:r>
      <w:r w:rsidR="00147BCC" w:rsidRPr="00D7435D">
        <w:rPr>
          <w:bCs/>
          <w:szCs w:val="24"/>
        </w:rPr>
        <w:t xml:space="preserve">komandiruočių </w:t>
      </w:r>
      <w:r w:rsidR="00447CF2" w:rsidRPr="00D7435D">
        <w:rPr>
          <w:bCs/>
          <w:szCs w:val="24"/>
        </w:rPr>
        <w:t>ar</w:t>
      </w:r>
      <w:r w:rsidR="00147BCC" w:rsidRPr="00D7435D">
        <w:rPr>
          <w:bCs/>
          <w:szCs w:val="24"/>
        </w:rPr>
        <w:t xml:space="preserve"> kito teisėto nebuvimo darbe metu sprendimus pasirašo juos pavaduojantys asmenys.</w:t>
      </w:r>
    </w:p>
    <w:p w14:paraId="49AB657F" w14:textId="77777777" w:rsidR="001D1377" w:rsidRPr="001D1377" w:rsidRDefault="001D1377" w:rsidP="001D1377">
      <w:pPr>
        <w:ind w:firstLine="1247"/>
        <w:jc w:val="both"/>
        <w:rPr>
          <w:szCs w:val="24"/>
          <w:lang w:eastAsia="lt-LT"/>
        </w:rPr>
      </w:pPr>
      <w:r w:rsidRPr="001D1377">
        <w:rPr>
          <w:bCs/>
          <w:szCs w:val="24"/>
        </w:rPr>
        <w:t xml:space="preserve">23. Socialinės paramos skyrius ir </w:t>
      </w:r>
      <w:r w:rsidRPr="001D1377">
        <w:rPr>
          <w:bCs/>
          <w:color w:val="000000"/>
          <w:szCs w:val="24"/>
        </w:rPr>
        <w:t xml:space="preserve">seniūnijų atsakingi specialistai </w:t>
      </w:r>
      <w:r w:rsidRPr="001D1377">
        <w:rPr>
          <w:bCs/>
          <w:szCs w:val="24"/>
        </w:rPr>
        <w:t>apskaičiuoja:</w:t>
      </w:r>
      <w:r w:rsidRPr="001D1377">
        <w:t xml:space="preserve"> </w:t>
      </w:r>
    </w:p>
    <w:p w14:paraId="4F61A2A3" w14:textId="77777777" w:rsidR="001D1377" w:rsidRPr="001D1377" w:rsidRDefault="001D1377" w:rsidP="001D1377">
      <w:pPr>
        <w:ind w:firstLine="1247"/>
        <w:jc w:val="both"/>
        <w:rPr>
          <w:szCs w:val="24"/>
          <w:lang w:eastAsia="lt-LT"/>
        </w:rPr>
      </w:pPr>
      <w:r w:rsidRPr="001D1377">
        <w:rPr>
          <w:szCs w:val="24"/>
          <w:lang w:eastAsia="lt-LT"/>
        </w:rPr>
        <w:t>23.1. socialines pašalpas;</w:t>
      </w:r>
    </w:p>
    <w:p w14:paraId="6FA91776" w14:textId="77777777" w:rsidR="001D1377" w:rsidRPr="001D1377" w:rsidRDefault="001D1377" w:rsidP="001D1377">
      <w:pPr>
        <w:ind w:firstLine="1247"/>
        <w:jc w:val="both"/>
      </w:pPr>
      <w:r w:rsidRPr="001D1377">
        <w:rPr>
          <w:szCs w:val="24"/>
          <w:lang w:eastAsia="lt-LT"/>
        </w:rPr>
        <w:t>23.2. kompensacijas už šilumą, paruošiamą kietuoju ir kitu kuru.</w:t>
      </w:r>
    </w:p>
    <w:p w14:paraId="44F5F850" w14:textId="77777777" w:rsidR="001D1377" w:rsidRPr="001D1377" w:rsidRDefault="001D1377" w:rsidP="001D1377">
      <w:pPr>
        <w:ind w:firstLine="1247"/>
        <w:jc w:val="both"/>
        <w:rPr>
          <w:szCs w:val="24"/>
          <w:lang w:eastAsia="lt-LT"/>
        </w:rPr>
      </w:pPr>
      <w:r w:rsidRPr="001D1377">
        <w:rPr>
          <w:szCs w:val="24"/>
          <w:lang w:eastAsia="lt-LT"/>
        </w:rPr>
        <w:t>24. UAB „Skuodo šiluma“ apskaičiuoja kompensacijas už šilumą ir vandens pašildymą, kai šiluminė energija tiekiama centralizuotai, o UAB „Skuodo vandenys“ – kompensacijas už geriamąjį vandenį.</w:t>
      </w:r>
    </w:p>
    <w:p w14:paraId="2B43E503" w14:textId="77777777" w:rsidR="001D1377" w:rsidRPr="001D1377" w:rsidRDefault="001D1377" w:rsidP="001D1377">
      <w:pPr>
        <w:ind w:firstLine="1247"/>
        <w:jc w:val="both"/>
        <w:rPr>
          <w:szCs w:val="24"/>
          <w:lang w:eastAsia="lt-LT"/>
        </w:rPr>
      </w:pPr>
      <w:r w:rsidRPr="001D1377">
        <w:rPr>
          <w:szCs w:val="24"/>
          <w:lang w:eastAsia="lt-LT"/>
        </w:rPr>
        <w:t>25. Paslaugas teikiančios įmonės kompensacijas apskaičiuoja tik tiems nepasiturintiems gyventojams, kuriems suteikta teisė į kompensacijas, ir tik tiems mėnesiams, kuriems suteikta teisė į kompensacijas pagal Socialinės paramos skyriaus suformuotus ir pateiktus sąrašus, apie bendrai gyvenančių asmenų arba vienų gyvenančių asmenų pajamas kompensacijoms apskaičiuoti, kurie atsiunčiami iki kiekvieno mėnesio paskutinės dienos.</w:t>
      </w:r>
    </w:p>
    <w:p w14:paraId="66B576A9" w14:textId="77777777" w:rsidR="001D1377" w:rsidRPr="001D1377" w:rsidRDefault="001D1377" w:rsidP="001D1377">
      <w:pPr>
        <w:ind w:firstLine="1247"/>
        <w:jc w:val="both"/>
        <w:rPr>
          <w:szCs w:val="24"/>
          <w:lang w:eastAsia="lt-LT"/>
        </w:rPr>
      </w:pPr>
      <w:r w:rsidRPr="001D1377">
        <w:rPr>
          <w:szCs w:val="24"/>
          <w:lang w:eastAsia="lt-LT"/>
        </w:rPr>
        <w:t>26. Kompensacijos apskaičiuojamos naudojantis Lietuvos Respublikos socialinės apsaugos ir darbo ministro įsakymu patvirtintomis būsto šildymo išlaidų, išlaidų geriamajam vandeniui bei nuotekoms ir išlaidų karštam vandeniui kompensacijų skaičiavimo metodikomis.</w:t>
      </w:r>
    </w:p>
    <w:p w14:paraId="5A9611AD" w14:textId="77777777" w:rsidR="001D1377" w:rsidRPr="001D1377" w:rsidRDefault="001D1377" w:rsidP="001D1377">
      <w:pPr>
        <w:ind w:firstLine="1247"/>
        <w:jc w:val="both"/>
        <w:rPr>
          <w:szCs w:val="24"/>
          <w:lang w:eastAsia="lt-LT"/>
        </w:rPr>
      </w:pPr>
      <w:r w:rsidRPr="001D1377">
        <w:rPr>
          <w:szCs w:val="24"/>
          <w:lang w:eastAsia="lt-LT"/>
        </w:rPr>
        <w:t xml:space="preserve">27. Jeigu daugiabučio namo butų savininkai įgyvendino ar įgyvendina valstybės ir (ar) Savivaldybės remiamą daugiabučio namo atnaujinimo (modernizavimo) projektą, jų nepasiturintiems gyventojams daugiabučio namo buto savininkui, kurie turi teisę į būsto šildymo išlaidų kompensaciją atnaujinamame (modernizuojamame) bute pagal energijos ar kuro sąnaudų normatyvą būsto naudingajam plotui, bet ne didesniam už Įstatyme nustatytą būsto naudingojo ploto normatyvą, šildyti, šildymo ir ne šildymo sezono metu Vyriausybės ar jos įgaliotos institucijos nustatyta tvarka </w:t>
      </w:r>
      <w:r w:rsidRPr="001D1377">
        <w:rPr>
          <w:color w:val="7030A0"/>
          <w:szCs w:val="24"/>
          <w:lang w:eastAsia="lt-LT"/>
        </w:rPr>
        <w:t xml:space="preserve"> </w:t>
      </w:r>
      <w:r w:rsidRPr="001D1377">
        <w:rPr>
          <w:szCs w:val="24"/>
          <w:lang w:eastAsia="lt-LT"/>
        </w:rPr>
        <w:t>apmokamos jiems tenkančios kiekvieno mėnesio kredito ir palūkanų įmokos per kredito sutartyje nustatytą kredito grąžinimo laikotarpį</w:t>
      </w:r>
      <w:r w:rsidR="00E84C7D">
        <w:rPr>
          <w:szCs w:val="24"/>
          <w:lang w:eastAsia="lt-LT"/>
        </w:rPr>
        <w:t>.</w:t>
      </w:r>
    </w:p>
    <w:p w14:paraId="4A310359" w14:textId="77777777" w:rsidR="001D1377" w:rsidRPr="001D1377" w:rsidRDefault="001D1377" w:rsidP="001D1377">
      <w:pPr>
        <w:ind w:firstLine="1247"/>
        <w:jc w:val="both"/>
        <w:rPr>
          <w:szCs w:val="24"/>
          <w:lang w:eastAsia="lt-LT"/>
        </w:rPr>
      </w:pPr>
      <w:r w:rsidRPr="001D1377">
        <w:rPr>
          <w:szCs w:val="24"/>
          <w:lang w:eastAsia="lt-LT"/>
        </w:rPr>
        <w:t>28. Piniginės socialinės paramos skyrimo laikotarpiai numatyti Įstatymo 21 straipsnyje.</w:t>
      </w:r>
    </w:p>
    <w:p w14:paraId="555A3D94" w14:textId="77777777" w:rsidR="001D1377" w:rsidRPr="001D1377" w:rsidRDefault="001D1377" w:rsidP="001D1377">
      <w:pPr>
        <w:ind w:firstLine="1247"/>
        <w:jc w:val="both"/>
        <w:rPr>
          <w:szCs w:val="24"/>
        </w:rPr>
      </w:pPr>
      <w:r w:rsidRPr="001D1377">
        <w:rPr>
          <w:szCs w:val="24"/>
          <w:lang w:eastAsia="lt-LT"/>
        </w:rPr>
        <w:t>29. A</w:t>
      </w:r>
      <w:r w:rsidRPr="001D1377">
        <w:rPr>
          <w:szCs w:val="24"/>
        </w:rPr>
        <w:t xml:space="preserve">smenims, skolingiems už būsto šildymą ir karštą vandenį (skola didesnė kaip </w:t>
      </w:r>
      <w:r w:rsidRPr="00EE6B26">
        <w:rPr>
          <w:szCs w:val="24"/>
        </w:rPr>
        <w:t>200</w:t>
      </w:r>
      <w:r w:rsidRPr="001D1377">
        <w:rPr>
          <w:szCs w:val="24"/>
        </w:rPr>
        <w:t xml:space="preserve"> eurų), geriamąjį vandenį (skola didesnė kaip </w:t>
      </w:r>
      <w:r w:rsidRPr="00EE6B26">
        <w:rPr>
          <w:szCs w:val="24"/>
        </w:rPr>
        <w:t>50</w:t>
      </w:r>
      <w:r w:rsidRPr="00CC6CEC">
        <w:rPr>
          <w:color w:val="00B050"/>
          <w:szCs w:val="24"/>
        </w:rPr>
        <w:t xml:space="preserve"> </w:t>
      </w:r>
      <w:r w:rsidRPr="001D1377">
        <w:rPr>
          <w:szCs w:val="24"/>
        </w:rPr>
        <w:t>eurų), kompensacijos turi būti skiriamos, jei su paslaugų teikėju yra sudaryta skolos grąžinimo sutartis, kurioje numatoma mokėti mokesčius už praėjusį mėnesį ir dengti dalį įsiskolinimo, kas mėnesį grąžinant ne mažiau kaip 10 procentų, tačiau ne daugiau kaip 20 procentų šeimos pajamų, ir jei ji vykdoma arba teismas yra priėmęs sprendimą dėl skolos išieškojimo.</w:t>
      </w:r>
    </w:p>
    <w:p w14:paraId="01F94537" w14:textId="77777777" w:rsidR="001D1377" w:rsidRPr="001D1377" w:rsidRDefault="001D1377" w:rsidP="001D1377">
      <w:pPr>
        <w:ind w:firstLine="1247"/>
        <w:jc w:val="both"/>
        <w:rPr>
          <w:color w:val="000000"/>
          <w:szCs w:val="24"/>
        </w:rPr>
      </w:pPr>
      <w:r w:rsidRPr="001D1377">
        <w:rPr>
          <w:szCs w:val="24"/>
        </w:rPr>
        <w:t xml:space="preserve">30. Informacija apie apskaičiuotų kompensacijų sumas ir paraiškos pateikiamos Savivaldybės administracijos Finansinės apskaitos skyriui (toliau Finansinės apskaitos skyrius) </w:t>
      </w:r>
      <w:r w:rsidRPr="001D1377">
        <w:rPr>
          <w:color w:val="7030A0"/>
          <w:szCs w:val="24"/>
        </w:rPr>
        <w:t xml:space="preserve"> </w:t>
      </w:r>
      <w:r w:rsidRPr="001D1377">
        <w:rPr>
          <w:color w:val="000000"/>
          <w:szCs w:val="24"/>
        </w:rPr>
        <w:t>už kiekvieną praėjusį mėnesį.</w:t>
      </w:r>
    </w:p>
    <w:p w14:paraId="52E0F86A" w14:textId="77777777" w:rsidR="001D1377" w:rsidRPr="001D1377" w:rsidRDefault="001D1377" w:rsidP="001D1377">
      <w:pPr>
        <w:ind w:firstLine="1247"/>
        <w:jc w:val="both"/>
        <w:rPr>
          <w:szCs w:val="24"/>
        </w:rPr>
      </w:pPr>
      <w:r w:rsidRPr="001D1377">
        <w:rPr>
          <w:szCs w:val="24"/>
        </w:rPr>
        <w:t xml:space="preserve">31. Apskaičiuotų kompensacijų sumos pervedamos į Juridinių asmenų atsiskaitomąsias sąskaitas bankuose </w:t>
      </w:r>
      <w:r w:rsidRPr="001D1377">
        <w:rPr>
          <w:color w:val="7030A0"/>
          <w:szCs w:val="24"/>
        </w:rPr>
        <w:t xml:space="preserve"> </w:t>
      </w:r>
      <w:r w:rsidRPr="001D1377">
        <w:rPr>
          <w:szCs w:val="24"/>
        </w:rPr>
        <w:t>už kiekvieną praėjusį mėnesį, pagal pateiktas paraiškas.</w:t>
      </w:r>
    </w:p>
    <w:p w14:paraId="1BA6E583" w14:textId="77777777" w:rsidR="001D1377" w:rsidRPr="001D1377" w:rsidRDefault="001D1377" w:rsidP="001D1377">
      <w:pPr>
        <w:ind w:firstLine="1247"/>
        <w:jc w:val="both"/>
        <w:rPr>
          <w:color w:val="000000"/>
          <w:szCs w:val="24"/>
        </w:rPr>
      </w:pPr>
      <w:r w:rsidRPr="001D1377">
        <w:rPr>
          <w:szCs w:val="24"/>
        </w:rPr>
        <w:t xml:space="preserve">32. Vidutinė kietojo kuro kaina (įskaitant PVM), taikoma kompensacijoms skaičiuoti, kai būstui šildyti ir karštam vandeniui ruošti naudojamas kietasis kuras (malkos ir kitos kuro rūšys), tvirtinama </w:t>
      </w:r>
      <w:r w:rsidRPr="000411C3">
        <w:rPr>
          <w:szCs w:val="24"/>
        </w:rPr>
        <w:t>Savivaldybės tarybos sprendimu.</w:t>
      </w:r>
    </w:p>
    <w:p w14:paraId="6CBF8564" w14:textId="77777777" w:rsidR="001D1377" w:rsidRPr="00C51242" w:rsidRDefault="001D1377" w:rsidP="00D7435D">
      <w:pPr>
        <w:ind w:firstLine="1247"/>
        <w:jc w:val="both"/>
        <w:rPr>
          <w:strike/>
          <w:szCs w:val="24"/>
        </w:rPr>
      </w:pPr>
      <w:r w:rsidRPr="001D1377">
        <w:rPr>
          <w:szCs w:val="24"/>
        </w:rPr>
        <w:lastRenderedPageBreak/>
        <w:t>33. Apskaičiuotų kompensacijų, kai būstui šildyti ir karštam vandeniui ruošti naudojamas kietasis ar kitoks kuras, sumos kompensacijų gavėjams (-ui) pervedamos į asmenų (-s) atsiskaitomąsias sąskaitas bankuose</w:t>
      </w:r>
      <w:r w:rsidR="00C51242">
        <w:rPr>
          <w:szCs w:val="24"/>
        </w:rPr>
        <w:t>.</w:t>
      </w:r>
      <w:r w:rsidRPr="001D1377">
        <w:rPr>
          <w:szCs w:val="24"/>
        </w:rPr>
        <w:t xml:space="preserve"> </w:t>
      </w:r>
    </w:p>
    <w:p w14:paraId="0A6D2D04" w14:textId="77777777" w:rsidR="001D1377" w:rsidRPr="009D76C0" w:rsidRDefault="001D1377" w:rsidP="00C94A3A">
      <w:pPr>
        <w:ind w:firstLine="1247"/>
        <w:jc w:val="both"/>
        <w:rPr>
          <w:szCs w:val="24"/>
          <w:lang w:eastAsia="lt-LT"/>
        </w:rPr>
      </w:pPr>
      <w:r w:rsidRPr="009D76C0">
        <w:rPr>
          <w:szCs w:val="24"/>
          <w:lang w:eastAsia="lt-LT"/>
        </w:rPr>
        <w:t xml:space="preserve">34. </w:t>
      </w:r>
      <w:r w:rsidR="00C94A3A" w:rsidRPr="009D76C0">
        <w:rPr>
          <w:szCs w:val="24"/>
          <w:lang w:eastAsia="lt-LT"/>
        </w:rPr>
        <w:t xml:space="preserve">Priimtas sprendimas dėl socialinės pašalpos ir kompensacijų skyrimo ir mokėjimo stabdomas arba nutraukiamas, gavus informaciją (pranešimą telefonu, anoniminį ar rašytinį pranešimą), kad asmuo gauna nelegalias pajamas, pateikė ne visus ar neteisingus duomenis, turinčius įtakos teisei į piniginę socialinę paramą ar jos dydžiui. </w:t>
      </w:r>
    </w:p>
    <w:p w14:paraId="1964A448" w14:textId="77777777" w:rsidR="001D1377" w:rsidRPr="001D1377" w:rsidRDefault="001D1377" w:rsidP="001D1377">
      <w:pPr>
        <w:ind w:firstLine="1247"/>
        <w:jc w:val="both"/>
        <w:rPr>
          <w:szCs w:val="24"/>
          <w:lang w:eastAsia="lt-LT"/>
        </w:rPr>
      </w:pPr>
      <w:r w:rsidRPr="001D1377">
        <w:rPr>
          <w:szCs w:val="24"/>
          <w:lang w:eastAsia="lt-LT"/>
        </w:rPr>
        <w:t>35. Paramos teikimas sustabdomas, kai paramos teikimo laikotarpiu būtina nustatyti faktą, ar asmuo tebeatitinka sąlygas, kurioms esant turi teisę į paramą. Paramos teikimas atnaujinamas išsiaiškinus ir nustačius asmens teisę į socialinę paramą.</w:t>
      </w:r>
    </w:p>
    <w:p w14:paraId="44FF2FFA" w14:textId="77777777" w:rsidR="001D1377" w:rsidRPr="001D1377" w:rsidRDefault="001D1377" w:rsidP="001D1377">
      <w:pPr>
        <w:ind w:firstLine="1247"/>
        <w:jc w:val="both"/>
        <w:rPr>
          <w:szCs w:val="24"/>
          <w:lang w:eastAsia="lt-LT"/>
        </w:rPr>
      </w:pPr>
      <w:r w:rsidRPr="001D1377">
        <w:rPr>
          <w:szCs w:val="24"/>
          <w:lang w:eastAsia="lt-LT"/>
        </w:rPr>
        <w:t>36. Paramos teikimas nutraukiamas, kai paramos teikimo laikotarpiu nustatomas faktas, kad asmuo nebeatitinka sąlygų, kurioms esant buvo nustatyta teisė į paramą.</w:t>
      </w:r>
    </w:p>
    <w:p w14:paraId="0CE07126" w14:textId="77777777" w:rsidR="001D1377" w:rsidRPr="009D76C0" w:rsidRDefault="001D1377" w:rsidP="001D1377">
      <w:pPr>
        <w:ind w:firstLine="1247"/>
        <w:jc w:val="both"/>
        <w:rPr>
          <w:szCs w:val="24"/>
          <w:lang w:eastAsia="lt-LT"/>
        </w:rPr>
      </w:pPr>
      <w:r w:rsidRPr="009D76C0">
        <w:rPr>
          <w:szCs w:val="24"/>
          <w:lang w:eastAsia="lt-LT"/>
        </w:rPr>
        <w:t>37. Socialinė pašalpa teikiama</w:t>
      </w:r>
      <w:r w:rsidR="000E2C8B" w:rsidRPr="009D76C0">
        <w:rPr>
          <w:szCs w:val="24"/>
          <w:lang w:eastAsia="lt-LT"/>
        </w:rPr>
        <w:t xml:space="preserve"> šiais būdais</w:t>
      </w:r>
      <w:r w:rsidRPr="009D76C0">
        <w:rPr>
          <w:szCs w:val="24"/>
          <w:lang w:eastAsia="lt-LT"/>
        </w:rPr>
        <w:t>:</w:t>
      </w:r>
    </w:p>
    <w:p w14:paraId="196184CA" w14:textId="77777777" w:rsidR="001D1377" w:rsidRPr="001D1377" w:rsidRDefault="001D1377" w:rsidP="001D1377">
      <w:pPr>
        <w:ind w:firstLine="1247"/>
        <w:jc w:val="both"/>
        <w:rPr>
          <w:color w:val="7030A0"/>
          <w:szCs w:val="24"/>
        </w:rPr>
      </w:pPr>
      <w:r w:rsidRPr="001D1377">
        <w:rPr>
          <w:szCs w:val="24"/>
          <w:lang w:eastAsia="lt-LT"/>
        </w:rPr>
        <w:t xml:space="preserve">37.1. </w:t>
      </w:r>
      <w:r w:rsidRPr="001D1377">
        <w:rPr>
          <w:szCs w:val="24"/>
        </w:rPr>
        <w:t>pervedant pinigus į pašalpos gavėjo asmeninę sąskaitą banke</w:t>
      </w:r>
      <w:r w:rsidRPr="001D1377">
        <w:rPr>
          <w:color w:val="7030A0"/>
          <w:szCs w:val="24"/>
        </w:rPr>
        <w:t>;</w:t>
      </w:r>
    </w:p>
    <w:p w14:paraId="4D3005E2" w14:textId="77777777" w:rsidR="001D1377" w:rsidRPr="001D1377" w:rsidRDefault="001D1377" w:rsidP="001D1377">
      <w:pPr>
        <w:ind w:firstLine="1247"/>
        <w:jc w:val="both"/>
        <w:rPr>
          <w:color w:val="7030A0"/>
          <w:szCs w:val="24"/>
        </w:rPr>
      </w:pPr>
      <w:r w:rsidRPr="001D1377">
        <w:t>37.2. nepinigine forma ir (ar) pinigais bendrai gyvenantiems asmenims (auginantiems vaikus), bendrai gyvenantiems asmenims arba vienam gyvenančiam asmeniui ir (ar) patiriantiems  socialinę riziką:</w:t>
      </w:r>
    </w:p>
    <w:p w14:paraId="465E9A66" w14:textId="77777777" w:rsidR="001D1377" w:rsidRPr="001D1377" w:rsidRDefault="001D1377" w:rsidP="001D1377">
      <w:pPr>
        <w:tabs>
          <w:tab w:val="left" w:pos="890"/>
        </w:tabs>
        <w:ind w:firstLine="1247"/>
        <w:jc w:val="both"/>
      </w:pPr>
      <w:r w:rsidRPr="001D1377">
        <w:t xml:space="preserve">37.2.1. </w:t>
      </w:r>
      <w:r w:rsidR="005938DE">
        <w:t>p</w:t>
      </w:r>
      <w:r w:rsidRPr="001D1377">
        <w:t>inigais:</w:t>
      </w:r>
    </w:p>
    <w:p w14:paraId="36561917" w14:textId="77777777" w:rsidR="001D1377" w:rsidRPr="001D1377" w:rsidRDefault="001D1377" w:rsidP="001D1377">
      <w:pPr>
        <w:tabs>
          <w:tab w:val="left" w:pos="890"/>
        </w:tabs>
        <w:ind w:firstLine="1247"/>
        <w:jc w:val="both"/>
      </w:pPr>
      <w:r w:rsidRPr="001D1377">
        <w:t>37.2.1.1. vaiką (vaikus) prižiūrinčiai motinai ar tėvui (įmotei ar įtėviui), atsižvelgiant į seniūnijų socialinės paramos teikimo komisijos (toliau – Komisija) rekomendacijas;</w:t>
      </w:r>
    </w:p>
    <w:p w14:paraId="200D5FA0" w14:textId="77777777" w:rsidR="001D1377" w:rsidRPr="001D1377" w:rsidRDefault="001D1377" w:rsidP="001D1377">
      <w:pPr>
        <w:tabs>
          <w:tab w:val="left" w:pos="890"/>
        </w:tabs>
        <w:ind w:firstLine="1247"/>
        <w:jc w:val="both"/>
      </w:pPr>
      <w:r w:rsidRPr="001D1377">
        <w:t>37.2.1.2. vyresniam kaip 16 metų vaikui (asmeniui) priskaičiuotą socialinę pašalpą ar priskaičiuotos socialinės pašalpos dalį pervedant į jo asmeninę sąskaitą;</w:t>
      </w:r>
    </w:p>
    <w:p w14:paraId="3C1A2F8D" w14:textId="77777777" w:rsidR="001D1377" w:rsidRPr="001D1377" w:rsidRDefault="001D1377" w:rsidP="001D1377">
      <w:pPr>
        <w:tabs>
          <w:tab w:val="left" w:pos="890"/>
        </w:tabs>
        <w:ind w:firstLine="1247"/>
        <w:jc w:val="both"/>
      </w:pPr>
      <w:r w:rsidRPr="001D1377">
        <w:t xml:space="preserve">37.2.2. </w:t>
      </w:r>
      <w:r w:rsidR="005938DE">
        <w:t>n</w:t>
      </w:r>
      <w:r w:rsidRPr="001D1377">
        <w:t>epinigine forma:</w:t>
      </w:r>
    </w:p>
    <w:p w14:paraId="539F176D" w14:textId="77777777" w:rsidR="001D1377" w:rsidRPr="001D1377" w:rsidRDefault="001D1377" w:rsidP="001D1377">
      <w:pPr>
        <w:tabs>
          <w:tab w:val="left" w:pos="890"/>
        </w:tabs>
        <w:ind w:firstLine="1247"/>
        <w:jc w:val="both"/>
      </w:pPr>
      <w:r w:rsidRPr="001D1377">
        <w:t>37.2.2.1. socialinėmis kortelėmis, skirtomis pirkti parduotuvėse</w:t>
      </w:r>
      <w:r w:rsidR="00EC4439">
        <w:t xml:space="preserve"> ar </w:t>
      </w:r>
      <w:r w:rsidRPr="001D1377">
        <w:t>prekybos centruose parduodamas prekes, išskyrus alkoholio, tabako gaminius, energetinius ir tonizuojančius gėrimus, papildyti mobiliųjų telefonų sąskaitas ir pirkti loterijos bilietus;</w:t>
      </w:r>
    </w:p>
    <w:p w14:paraId="19529D52" w14:textId="77777777" w:rsidR="001D1377" w:rsidRPr="006973DC" w:rsidRDefault="001D1377" w:rsidP="001D1377">
      <w:pPr>
        <w:tabs>
          <w:tab w:val="left" w:pos="890"/>
        </w:tabs>
        <w:ind w:firstLine="1247"/>
        <w:jc w:val="both"/>
      </w:pPr>
      <w:r w:rsidRPr="001D1377">
        <w:t>37.2.2.</w:t>
      </w:r>
      <w:r w:rsidR="00BF7BC0">
        <w:t>2</w:t>
      </w:r>
      <w:r w:rsidRPr="001D1377">
        <w:t>. apmokėti įsiskolinimus už šilumos tiekimą, elektros energijos tiekimą, už komunalinių atliekų surinkimą ir tvarkymą, kitus komunalinius patarnavimus</w:t>
      </w:r>
      <w:r w:rsidR="00C874AB">
        <w:t xml:space="preserve">, </w:t>
      </w:r>
      <w:r w:rsidR="00C874AB" w:rsidRPr="006973DC">
        <w:t>atsižvelgiant į Komisijos rekomendacijas;</w:t>
      </w:r>
    </w:p>
    <w:p w14:paraId="116A1BC6" w14:textId="77777777" w:rsidR="001D1377" w:rsidRPr="006973DC" w:rsidRDefault="001D1377" w:rsidP="00C874AB">
      <w:pPr>
        <w:tabs>
          <w:tab w:val="left" w:pos="890"/>
        </w:tabs>
        <w:ind w:firstLine="1247"/>
        <w:jc w:val="both"/>
      </w:pPr>
      <w:r w:rsidRPr="001D1377">
        <w:t>37.2.2.</w:t>
      </w:r>
      <w:r w:rsidR="00BF7BC0">
        <w:t>3</w:t>
      </w:r>
      <w:r w:rsidRPr="001D1377">
        <w:t>. sumokėti už socialinio ar nuomojamo būsto nuomą</w:t>
      </w:r>
      <w:r w:rsidR="00C874AB">
        <w:t xml:space="preserve">, </w:t>
      </w:r>
      <w:r w:rsidR="00C874AB" w:rsidRPr="006973DC">
        <w:t>atsižvelgiant į Komisijos rekomendacijas</w:t>
      </w:r>
      <w:r w:rsidR="00DD64D5">
        <w:t>.</w:t>
      </w:r>
    </w:p>
    <w:p w14:paraId="2EB82B43" w14:textId="77777777" w:rsidR="001D1377" w:rsidRPr="001D1377" w:rsidRDefault="001D1377" w:rsidP="001D1377">
      <w:pPr>
        <w:ind w:firstLine="1247"/>
        <w:jc w:val="both"/>
        <w:rPr>
          <w:color w:val="000000"/>
          <w:szCs w:val="24"/>
        </w:rPr>
      </w:pPr>
      <w:r w:rsidRPr="001D1377">
        <w:rPr>
          <w:szCs w:val="24"/>
          <w:lang w:eastAsia="lt-LT"/>
        </w:rPr>
        <w:t>38. Kompensacijos gali būti teikiamos:</w:t>
      </w:r>
    </w:p>
    <w:p w14:paraId="6A6062E2" w14:textId="77777777" w:rsidR="001D1377" w:rsidRPr="001D1377" w:rsidRDefault="001D1377" w:rsidP="001D1377">
      <w:pPr>
        <w:ind w:firstLine="1247"/>
        <w:jc w:val="both"/>
        <w:rPr>
          <w:szCs w:val="24"/>
          <w:lang w:eastAsia="lt-LT"/>
        </w:rPr>
      </w:pPr>
      <w:r w:rsidRPr="001D1377">
        <w:rPr>
          <w:szCs w:val="24"/>
          <w:lang w:eastAsia="lt-LT"/>
        </w:rPr>
        <w:t>38.1. pinigais. Bendrai gyvenantiems asmenims arba vieniems gyvenantiems asmenims, kurie būstą šildo ir karštą vandenį ruošia patys naudodami kietąjį ar kitokį kurą, kurio faktinės sąnaudos kiekvieną mėnesį nenustatomos, kompensacijos teikiamos pagal Socialinės paramos skyriaus sudarytus žiniaraščius;</w:t>
      </w:r>
    </w:p>
    <w:p w14:paraId="0EBE6520" w14:textId="77777777" w:rsidR="001D1377" w:rsidRPr="001D1377" w:rsidRDefault="001D1377" w:rsidP="001D1377">
      <w:pPr>
        <w:ind w:firstLine="1247"/>
        <w:jc w:val="both"/>
        <w:rPr>
          <w:szCs w:val="24"/>
          <w:lang w:eastAsia="lt-LT"/>
        </w:rPr>
      </w:pPr>
      <w:r w:rsidRPr="001D1377">
        <w:rPr>
          <w:szCs w:val="24"/>
          <w:lang w:eastAsia="lt-LT"/>
        </w:rPr>
        <w:t>38.2. apskaičiuotų kompensacijų sumas, pervedant paslaugų teikėjams į atsiskaitomąsias sąskaitas bankuose;</w:t>
      </w:r>
    </w:p>
    <w:p w14:paraId="393A3B1E" w14:textId="77777777" w:rsidR="001D1377" w:rsidRPr="00651B9C" w:rsidRDefault="001D1377" w:rsidP="00396EFF">
      <w:pPr>
        <w:ind w:firstLine="1247"/>
        <w:jc w:val="both"/>
        <w:rPr>
          <w:szCs w:val="24"/>
          <w:lang w:eastAsia="lt-LT"/>
        </w:rPr>
      </w:pPr>
      <w:r w:rsidRPr="001D1377">
        <w:rPr>
          <w:szCs w:val="24"/>
          <w:lang w:eastAsia="lt-LT"/>
        </w:rPr>
        <w:t xml:space="preserve">38.3 nepinigine forma socialinę riziką patiriantiems bendrai gyvenantiems asmenims ar vienam gyvenančiam asmeniui, kurie būstą šildo ir karštą vandenį ruošia patys naudodami kietąjį ar kitokį kurą, kurio faktinės sąnaudos kiekvieną mėnesį nenustatomos, </w:t>
      </w:r>
      <w:r w:rsidR="00396EFF" w:rsidRPr="00651B9C">
        <w:rPr>
          <w:szCs w:val="24"/>
          <w:lang w:eastAsia="lt-LT"/>
        </w:rPr>
        <w:t>atsižvelgiant į Komisijos rekomendacijas</w:t>
      </w:r>
      <w:r w:rsidR="00E84C7D">
        <w:rPr>
          <w:szCs w:val="24"/>
          <w:lang w:eastAsia="lt-LT"/>
        </w:rPr>
        <w:t>.</w:t>
      </w:r>
    </w:p>
    <w:p w14:paraId="09FAB41C" w14:textId="77777777" w:rsidR="00026976" w:rsidRPr="009D76C0" w:rsidRDefault="00CD627E" w:rsidP="00067A94">
      <w:pPr>
        <w:ind w:firstLine="1247"/>
        <w:jc w:val="both"/>
        <w:rPr>
          <w:szCs w:val="24"/>
          <w:lang w:eastAsia="lt-LT"/>
        </w:rPr>
      </w:pPr>
      <w:r w:rsidRPr="009D76C0">
        <w:rPr>
          <w:szCs w:val="24"/>
          <w:lang w:eastAsia="lt-LT"/>
        </w:rPr>
        <w:t xml:space="preserve">39. </w:t>
      </w:r>
      <w:r w:rsidR="001B65E8" w:rsidRPr="009D76C0">
        <w:rPr>
          <w:szCs w:val="24"/>
          <w:lang w:eastAsia="lt-LT"/>
        </w:rPr>
        <w:t>S</w:t>
      </w:r>
      <w:r w:rsidR="00026976" w:rsidRPr="009D76C0">
        <w:rPr>
          <w:szCs w:val="24"/>
          <w:lang w:eastAsia="lt-LT"/>
        </w:rPr>
        <w:t xml:space="preserve">iūlyti piniginę socialinę paramą gaunantiems asmenims dalyvauti </w:t>
      </w:r>
      <w:r w:rsidR="009F1C18" w:rsidRPr="009D76C0">
        <w:rPr>
          <w:szCs w:val="24"/>
          <w:lang w:eastAsia="lt-LT"/>
        </w:rPr>
        <w:t>S</w:t>
      </w:r>
      <w:r w:rsidR="00026976" w:rsidRPr="009D76C0">
        <w:rPr>
          <w:szCs w:val="24"/>
          <w:lang w:eastAsia="lt-LT"/>
        </w:rPr>
        <w:t xml:space="preserve">avivaldybės institucijos parengtoje užimtumo didinimo programoje, nevyriausybinių organizacijų ir kitų juridinių asmenų vykdomose užimtumą skatinančiose programose ir (ar) projektuose, o atsisakiusius juose dalyvauti ir nedalyvaujančius aktyvios darbo rinkos politikos priemonėse darbingus nedirbančius (taip pat savarankiškai nedirbančius), nesimokančius darbingo amžiaus asmenis, gaunančius socialinę pašalpą bendra  </w:t>
      </w:r>
      <w:r w:rsidR="00EE0E62" w:rsidRPr="009D76C0">
        <w:rPr>
          <w:szCs w:val="24"/>
          <w:lang w:eastAsia="lt-LT"/>
        </w:rPr>
        <w:t>Į</w:t>
      </w:r>
      <w:r w:rsidR="00026976" w:rsidRPr="009D76C0">
        <w:rPr>
          <w:szCs w:val="24"/>
          <w:lang w:eastAsia="lt-LT"/>
        </w:rPr>
        <w:t xml:space="preserve">statymo nustatyta tvarka arba gaunančius socialinę pašalpą, nustatytą </w:t>
      </w:r>
      <w:r w:rsidR="00067A94">
        <w:rPr>
          <w:szCs w:val="24"/>
          <w:lang w:eastAsia="lt-LT"/>
        </w:rPr>
        <w:t xml:space="preserve">Įstatymo </w:t>
      </w:r>
      <w:r w:rsidR="00067A94" w:rsidRPr="00067A94">
        <w:rPr>
          <w:szCs w:val="24"/>
          <w:lang w:eastAsia="lt-LT"/>
        </w:rPr>
        <w:t xml:space="preserve">23 straipsnio </w:t>
      </w:r>
      <w:r w:rsidR="00067A94">
        <w:rPr>
          <w:szCs w:val="24"/>
          <w:lang w:eastAsia="lt-LT"/>
        </w:rPr>
        <w:t xml:space="preserve">2 dalyje ir (ar) </w:t>
      </w:r>
      <w:r w:rsidR="00026976" w:rsidRPr="009D76C0">
        <w:rPr>
          <w:szCs w:val="24"/>
          <w:lang w:eastAsia="lt-LT"/>
        </w:rPr>
        <w:t xml:space="preserve">3 dalyje, ilgiau kaip 3 mėnesius iš eilės, pasitelkti visuomenei naudingai veiklai atlikti Vyriausybės ar jos įgaliotos institucijos nustatyta tvarka. Jeigu šiame punkte nurodyti asmenys pasiūlymo dalyvauti </w:t>
      </w:r>
      <w:r w:rsidR="009F1C18" w:rsidRPr="009D76C0">
        <w:rPr>
          <w:szCs w:val="24"/>
          <w:lang w:eastAsia="lt-LT"/>
        </w:rPr>
        <w:t>S</w:t>
      </w:r>
      <w:r w:rsidR="00026976" w:rsidRPr="009D76C0">
        <w:rPr>
          <w:szCs w:val="24"/>
          <w:lang w:eastAsia="lt-LT"/>
        </w:rPr>
        <w:t xml:space="preserve">avivaldybės institucijos parengtoje užimtumo didinimo programoje, nevyriausybinių organizacijų ir kitų juridinių asmenų </w:t>
      </w:r>
      <w:r w:rsidR="00026976" w:rsidRPr="009D76C0">
        <w:rPr>
          <w:szCs w:val="24"/>
          <w:lang w:eastAsia="lt-LT"/>
        </w:rPr>
        <w:lastRenderedPageBreak/>
        <w:t>vykdomose užimtumą skatinančiose programose ir (ar) projektuose negavo, jie visuomenei naudingai veiklai nepasitelkiami</w:t>
      </w:r>
      <w:r w:rsidR="00C12508" w:rsidRPr="009D76C0">
        <w:rPr>
          <w:szCs w:val="24"/>
          <w:lang w:eastAsia="lt-LT"/>
        </w:rPr>
        <w:t>.</w:t>
      </w:r>
    </w:p>
    <w:p w14:paraId="71DC5136" w14:textId="77777777" w:rsidR="0016237E" w:rsidRPr="0068028B" w:rsidRDefault="0016237E" w:rsidP="0016237E">
      <w:pPr>
        <w:ind w:firstLine="1247"/>
        <w:jc w:val="both"/>
        <w:rPr>
          <w:bCs/>
          <w:szCs w:val="24"/>
          <w:lang w:eastAsia="lt-LT"/>
        </w:rPr>
      </w:pPr>
      <w:r w:rsidRPr="0068028B">
        <w:rPr>
          <w:bCs/>
          <w:szCs w:val="24"/>
          <w:lang w:eastAsia="lt-LT"/>
        </w:rPr>
        <w:t xml:space="preserve">40. 3 mėnesius neteikti piniginės socialinės paramos arba 3 mėnesiams nutraukti jos teikimą bendrai gyvenantiems asmenims, jeigu bent vienas iš bendrai gyvenančių asmenų nevykdo šio </w:t>
      </w:r>
      <w:r w:rsidR="00EE0E62">
        <w:rPr>
          <w:bCs/>
          <w:szCs w:val="24"/>
          <w:lang w:eastAsia="lt-LT"/>
        </w:rPr>
        <w:t>Į</w:t>
      </w:r>
      <w:r w:rsidRPr="0068028B">
        <w:rPr>
          <w:bCs/>
          <w:szCs w:val="24"/>
          <w:lang w:eastAsia="lt-LT"/>
        </w:rPr>
        <w:t>statymo 25 straipsnio 2 punkte nustatytos pareigos ir (ar) 25 straipsnio 3 punkte nustatytos pareigos, išskyrus atvejį, kai dėl šių punktų nuostatų nevykdymo nesusidarė piniginės socialinės paramos permoka – išmokėta ne didesnė, negu apskaičiuota, įvertinus atsiradusias aplinkybes, piniginė socialinė parama arba piniginės socialinės paramos permoka buvo grąžinta ar asmens raštu pateiktu sutikimu išskaičiuojama (grąžinama) dalimis daugiau kaip po 20 procentų mokėtinos sumos per mėnesį. Jeigu nėra šiame punkte nurodytų išimčių, socialinė pašalpa skiriama vaikams (įvaikiams), įskaitant pilnamečius vaikus (įvaikius), jeigu jie mokosi pagal bendrojo ugdymo programą, formaliojo profesinio mokymo programą ar jos modulį arba studijuoja aukštojoje mokykloje (išskyrus klausytojus), bet ne ilgiau kaip iki 24 metų amžiaus, įskaitant asmenis akademinių atostogų, suteiktų dėl ligos ar nėštumo ir gimdymo arba atlikti privalomąją pradinę karo tarnybą, laikotarpiu ir laikotarpiu nuo bendrojo ugdymo programos baigimo dienos iki tų pačių metų rugsėjo 1 dienos</w:t>
      </w:r>
      <w:r w:rsidR="00C12508" w:rsidRPr="0068028B">
        <w:rPr>
          <w:bCs/>
          <w:szCs w:val="24"/>
          <w:lang w:eastAsia="lt-LT"/>
        </w:rPr>
        <w:t>.</w:t>
      </w:r>
      <w:r w:rsidRPr="0068028B">
        <w:rPr>
          <w:bCs/>
          <w:szCs w:val="24"/>
          <w:lang w:eastAsia="lt-LT"/>
        </w:rPr>
        <w:t xml:space="preserve"> </w:t>
      </w:r>
    </w:p>
    <w:p w14:paraId="2C2489EB" w14:textId="77777777" w:rsidR="001D1377" w:rsidRPr="001D1377" w:rsidRDefault="001D1377" w:rsidP="0068028B">
      <w:pPr>
        <w:widowControl w:val="0"/>
        <w:suppressAutoHyphens/>
        <w:ind w:firstLine="1247"/>
        <w:jc w:val="both"/>
        <w:rPr>
          <w:bCs/>
          <w:szCs w:val="24"/>
          <w:lang w:eastAsia="lt-LT"/>
        </w:rPr>
      </w:pPr>
      <w:r w:rsidRPr="001D1377">
        <w:rPr>
          <w:bCs/>
          <w:szCs w:val="24"/>
          <w:lang w:eastAsia="lt-LT"/>
        </w:rPr>
        <w:t>41. Jeigu vienas gyvenantis asmuo nevykdo Įstatymo 25 straipsnio 2 ir (ar) 3 punktuose nustatytos pareigos, piniginė socialinė parama 3 mėnesius jam neteikiama arba 3 mėnesiams nutraukiamas jos teikimas, išskyrus atvejį, kai dėl šių punktų nuostatų nevykdymo nesusidarė piniginės socialinės paramos permoka – išmokėta ne didesnė, negu apskaičiuota, įvertinus atsiradusias aplinkybes, piniginė socialinė parama arba piniginės socialinės paramos permoka buvo grąžinta ar asmens raštu pateiktu sutikimu yra išskaičiuojama (grąžinama) dalimis daugiau kaip po 20 procentų mokėtinos sumos per mėnesį.</w:t>
      </w:r>
    </w:p>
    <w:p w14:paraId="10CBB53F" w14:textId="77777777" w:rsidR="0073208D" w:rsidRPr="0068028B" w:rsidRDefault="0073208D" w:rsidP="0073208D">
      <w:pPr>
        <w:widowControl w:val="0"/>
        <w:suppressAutoHyphens/>
        <w:ind w:firstLine="1247"/>
        <w:jc w:val="both"/>
        <w:rPr>
          <w:bCs/>
          <w:szCs w:val="24"/>
          <w:lang w:eastAsia="lt-LT"/>
        </w:rPr>
      </w:pPr>
      <w:r w:rsidRPr="0068028B">
        <w:rPr>
          <w:bCs/>
          <w:szCs w:val="24"/>
          <w:lang w:eastAsia="lt-LT"/>
        </w:rPr>
        <w:t xml:space="preserve">42. </w:t>
      </w:r>
      <w:r w:rsidR="00024863" w:rsidRPr="0068028B">
        <w:rPr>
          <w:bCs/>
          <w:szCs w:val="24"/>
          <w:lang w:eastAsia="lt-LT"/>
        </w:rPr>
        <w:t>J</w:t>
      </w:r>
      <w:r w:rsidRPr="0068028B">
        <w:rPr>
          <w:bCs/>
          <w:szCs w:val="24"/>
          <w:lang w:eastAsia="lt-LT"/>
        </w:rPr>
        <w:t xml:space="preserve">eigu bent vienas iš bendrai gyvenančių asmenų nevykdo šio </w:t>
      </w:r>
      <w:r w:rsidR="0042198F">
        <w:rPr>
          <w:bCs/>
          <w:szCs w:val="24"/>
          <w:lang w:eastAsia="lt-LT"/>
        </w:rPr>
        <w:t>Į</w:t>
      </w:r>
      <w:r w:rsidRPr="0068028B">
        <w:rPr>
          <w:bCs/>
          <w:szCs w:val="24"/>
          <w:lang w:eastAsia="lt-LT"/>
        </w:rPr>
        <w:t xml:space="preserve">statymo 25 straipsnio 1, 4, 5 ir 6 punktuose nustatytų pareigų, socialinę pašalpą skirti tik vaikui (įvaikiui) ar vaikams (įvaikiams), įskaitant pilnamečius vaikus (įvaikius), jeigu jie mokosi pagal bendrojo ugdymo programą, formaliojo profesinio mokymo programą ar jos modulį arba studijuoja aukštojoje mokykloje (išskyrus klausytojus), bet ne ilgiau kaip iki 24 metų amžiaus, įskaitant asmenis akademinių atostogų, suteiktų dėl ligos ar nėštumo ir gimdymo arba atlikti privalomąją pradinę karo tarnybą, laikotarpiu ir laikotarpiu nuo bendrojo ugdymo programos baigimo dienos iki tų pačių metų rugsėjo 1 dienos, pasirenkant ar derinant jos teikimo formą (formas) (pinigais ir (ar) nepinigine forma), o kompensacijų (išskyrus atvejį, kai nevykdo šio </w:t>
      </w:r>
      <w:r w:rsidR="0042198F">
        <w:rPr>
          <w:bCs/>
          <w:szCs w:val="24"/>
          <w:lang w:eastAsia="lt-LT"/>
        </w:rPr>
        <w:t>Į</w:t>
      </w:r>
      <w:r w:rsidRPr="0068028B">
        <w:rPr>
          <w:bCs/>
          <w:szCs w:val="24"/>
          <w:lang w:eastAsia="lt-LT"/>
        </w:rPr>
        <w:t>statymo 25 straipsnio 6 punkte nustatytos pareigos)</w:t>
      </w:r>
      <w:r w:rsidRPr="0068028B">
        <w:rPr>
          <w:b/>
          <w:bCs/>
          <w:szCs w:val="24"/>
          <w:lang w:eastAsia="lt-LT"/>
        </w:rPr>
        <w:t xml:space="preserve"> </w:t>
      </w:r>
      <w:r w:rsidRPr="0068028B">
        <w:rPr>
          <w:bCs/>
          <w:szCs w:val="24"/>
          <w:lang w:eastAsia="lt-LT"/>
        </w:rPr>
        <w:t>neteikti ar nutraukti jų teikimą, iki pareigos bus įvykdytos</w:t>
      </w:r>
      <w:r w:rsidR="00C12508" w:rsidRPr="0068028B">
        <w:rPr>
          <w:bCs/>
          <w:szCs w:val="24"/>
          <w:lang w:eastAsia="lt-LT"/>
        </w:rPr>
        <w:t>.</w:t>
      </w:r>
    </w:p>
    <w:p w14:paraId="71F4E031" w14:textId="77777777" w:rsidR="00DD7158" w:rsidRPr="0068028B" w:rsidRDefault="00916E8F" w:rsidP="00DD7158">
      <w:pPr>
        <w:widowControl w:val="0"/>
        <w:suppressAutoHyphens/>
        <w:ind w:firstLine="1247"/>
        <w:jc w:val="both"/>
        <w:rPr>
          <w:bCs/>
          <w:szCs w:val="24"/>
          <w:lang w:eastAsia="lt-LT"/>
        </w:rPr>
      </w:pPr>
      <w:r w:rsidRPr="0068028B">
        <w:rPr>
          <w:bCs/>
          <w:szCs w:val="24"/>
          <w:lang w:eastAsia="lt-LT"/>
        </w:rPr>
        <w:t xml:space="preserve">43. </w:t>
      </w:r>
      <w:r w:rsidR="00024863" w:rsidRPr="0068028B">
        <w:rPr>
          <w:bCs/>
          <w:szCs w:val="24"/>
          <w:lang w:eastAsia="lt-LT"/>
        </w:rPr>
        <w:t>J</w:t>
      </w:r>
      <w:r w:rsidR="00DD7158" w:rsidRPr="0068028B">
        <w:rPr>
          <w:bCs/>
          <w:szCs w:val="24"/>
          <w:lang w:eastAsia="lt-LT"/>
        </w:rPr>
        <w:t xml:space="preserve">eigu vienas gyvenantis asmuo nevykdo šio </w:t>
      </w:r>
      <w:r w:rsidR="00D539ED">
        <w:rPr>
          <w:bCs/>
          <w:szCs w:val="24"/>
          <w:lang w:eastAsia="lt-LT"/>
        </w:rPr>
        <w:t>Į</w:t>
      </w:r>
      <w:r w:rsidR="00DD7158" w:rsidRPr="0068028B">
        <w:rPr>
          <w:bCs/>
          <w:szCs w:val="24"/>
          <w:lang w:eastAsia="lt-LT"/>
        </w:rPr>
        <w:t xml:space="preserve">statymo 25 straipsnio 1, 4 ir 5 punktuose nustatytų pareigų, socialinės pašalpos ir kompensacijų neteikti ar nutraukti jų teikimą, o kai nevykdo šio </w:t>
      </w:r>
      <w:r w:rsidR="00D539ED">
        <w:rPr>
          <w:bCs/>
          <w:szCs w:val="24"/>
          <w:lang w:eastAsia="lt-LT"/>
        </w:rPr>
        <w:t>Į</w:t>
      </w:r>
      <w:r w:rsidR="00DD7158" w:rsidRPr="0068028B">
        <w:rPr>
          <w:bCs/>
          <w:szCs w:val="24"/>
          <w:lang w:eastAsia="lt-LT"/>
        </w:rPr>
        <w:t>statymo 25 straipsnio 6 punkte nustatytos pareigos – socialinės pašalpos neteikti ar nutraukti jos teikimą, iki šios pareigos bus įvykdytos</w:t>
      </w:r>
      <w:r w:rsidR="00C12508" w:rsidRPr="0068028B">
        <w:rPr>
          <w:bCs/>
          <w:szCs w:val="24"/>
          <w:lang w:eastAsia="lt-LT"/>
        </w:rPr>
        <w:t>.</w:t>
      </w:r>
    </w:p>
    <w:p w14:paraId="5A499B61" w14:textId="77777777" w:rsidR="00B1170D" w:rsidRPr="0068028B" w:rsidRDefault="00B1170D" w:rsidP="00916E8F">
      <w:pPr>
        <w:widowControl w:val="0"/>
        <w:suppressAutoHyphens/>
        <w:ind w:firstLine="1247"/>
        <w:jc w:val="both"/>
        <w:rPr>
          <w:bCs/>
          <w:szCs w:val="24"/>
          <w:lang w:eastAsia="lt-LT"/>
        </w:rPr>
      </w:pPr>
      <w:r w:rsidRPr="0068028B">
        <w:rPr>
          <w:rFonts w:eastAsia="Calibri"/>
          <w:szCs w:val="24"/>
        </w:rPr>
        <w:t xml:space="preserve">44. </w:t>
      </w:r>
      <w:r w:rsidR="00916E8F" w:rsidRPr="0068028B">
        <w:rPr>
          <w:rFonts w:eastAsia="Calibri"/>
          <w:szCs w:val="24"/>
        </w:rPr>
        <w:t xml:space="preserve">3 mėnesius neteikti piniginės socialinės paramos ar 3 mėnesiams nutraukti jos teikimą, jeigu bent vienas iš bendrai gyvenančių asmenų arba vienas gyvenantis asmuo nevykdo šio </w:t>
      </w:r>
      <w:r w:rsidR="00D539ED">
        <w:rPr>
          <w:rFonts w:eastAsia="Calibri"/>
          <w:szCs w:val="24"/>
        </w:rPr>
        <w:t>Į</w:t>
      </w:r>
      <w:r w:rsidR="00916E8F" w:rsidRPr="0068028B">
        <w:rPr>
          <w:rFonts w:eastAsia="Calibri"/>
          <w:szCs w:val="24"/>
        </w:rPr>
        <w:t>statymo 25 straipsnio 7 punkte nustatytos pareigos. Šiuo atveju socialinė pašalpa skiriama vaikams (įvaikiams), įskaitant pilnamečius vaikus (įvaikius), jeigu jie mokosi pagal bendrojo ugdymo programą, formaliojo profesinio mokymo programą ar jos modulį arba studijuoja aukštojoje mokykloje (išskyrus klausytojus), bet ne ilgiau kaip iki 24 metų amžiaus, įskaitant asmenis akademinių atostogų, suteiktų dėl ligos ar nėštumo ir gimdymo arba atlikti privalomąją pradinę karo tarnybą, laikotarpiu ir laikotarpiu nuo bendrojo ugdymo programos baigimo dienos iki tų pačių metų rugsėjo 1 dienos, pasirenkant ar derinant jos teikimo formą (formas) (pinigais ir (ar) nepinigine forma). Ši nuostata netaikoma, jeigu asmuo pasitelkiamas visuomenei naudingai veiklai atlikti šios dalies 1 punkte nustatytu atveju</w:t>
      </w:r>
      <w:r w:rsidR="005F1E5A" w:rsidRPr="0068028B">
        <w:rPr>
          <w:rFonts w:eastAsia="Calibri"/>
          <w:szCs w:val="24"/>
        </w:rPr>
        <w:t>.</w:t>
      </w:r>
    </w:p>
    <w:p w14:paraId="54DAC183" w14:textId="77777777" w:rsidR="001D1377" w:rsidRPr="001D1377" w:rsidRDefault="001D1377" w:rsidP="007B5D16">
      <w:pPr>
        <w:widowControl w:val="0"/>
        <w:suppressAutoHyphens/>
        <w:ind w:firstLine="1247"/>
        <w:jc w:val="both"/>
        <w:rPr>
          <w:bCs/>
          <w:color w:val="FF0000"/>
          <w:szCs w:val="24"/>
          <w:lang w:eastAsia="lt-LT"/>
        </w:rPr>
      </w:pPr>
      <w:r w:rsidRPr="001D1377">
        <w:rPr>
          <w:bCs/>
          <w:szCs w:val="24"/>
          <w:lang w:eastAsia="lt-LT"/>
        </w:rPr>
        <w:t>45. Piniginė socialinė parama neteikiama 6 mėnesius, jeigu bendrai gyvenantys asmenys arba vienas gyvenantis asmuo per 6 mėnesius iki kreipimosi dėl piniginės socialinės paramos perleido nuosavybėn kitam asmeniui Įstatymo 14 straipsnio 1 dalies 1–</w:t>
      </w:r>
      <w:r w:rsidR="005E26E8">
        <w:rPr>
          <w:bCs/>
          <w:szCs w:val="24"/>
          <w:lang w:eastAsia="lt-LT"/>
        </w:rPr>
        <w:t>8</w:t>
      </w:r>
      <w:r w:rsidRPr="001D1377">
        <w:rPr>
          <w:bCs/>
          <w:szCs w:val="24"/>
          <w:lang w:eastAsia="lt-LT"/>
        </w:rPr>
        <w:t xml:space="preserve"> punktuose nurodytą turtą ir kreipdamiesi (kreipdamasis) dėl piniginės socialinės paramos prašyme-paraiškoje </w:t>
      </w:r>
      <w:r w:rsidRPr="001D1377">
        <w:rPr>
          <w:bCs/>
          <w:szCs w:val="24"/>
          <w:lang w:eastAsia="lt-LT"/>
        </w:rPr>
        <w:lastRenderedPageBreak/>
        <w:t>nenurodė gautų piniginių lėšų ar už jas įsigyto naujo turto.</w:t>
      </w:r>
      <w:r w:rsidRPr="001D1377">
        <w:rPr>
          <w:bCs/>
          <w:color w:val="000000"/>
        </w:rPr>
        <w:t xml:space="preserve"> </w:t>
      </w:r>
    </w:p>
    <w:p w14:paraId="673EA04B" w14:textId="77777777" w:rsidR="002D2D33" w:rsidRPr="0068028B" w:rsidRDefault="002D2D33" w:rsidP="002D2D33">
      <w:pPr>
        <w:widowControl w:val="0"/>
        <w:suppressAutoHyphens/>
        <w:ind w:firstLine="1247"/>
        <w:jc w:val="both"/>
        <w:rPr>
          <w:bCs/>
          <w:szCs w:val="24"/>
          <w:lang w:eastAsia="lt-LT"/>
        </w:rPr>
      </w:pPr>
      <w:r w:rsidRPr="0068028B">
        <w:rPr>
          <w:bCs/>
          <w:szCs w:val="24"/>
          <w:lang w:eastAsia="lt-LT"/>
        </w:rPr>
        <w:t>46. 6 mėnesius neteikti piniginės socialinės paramos ar 6 mėnesiams nutraukti jos teikimą darbingo amžiaus darbingam vienam gyvenančiam asmeniui arba darbingo amžiaus darbingiems bendrai gyvenantiems asmenims, kurie dirba savarankiškai ir (ar) vykdo nekilnojamųjų daiktų pardavimo ir (ar) nuomos veiklą ir kuriems ilgiau kaip 6 mėnesius buvo teikiama piniginė socialinė parama, jeigu jie prašyme-paraiškoje nurodo, kad šiuo laikotarpiu iš vykdomos veiklos gavo mažesnes už minimaliąją mėnesinę algą vidutines pajamas per mėnesį. Šiuo atveju socialinė pašalpa skiriama vaikams (įvaikiams), įskaitant pilnamečius vaikus (įvaikius), jeigu jie mokosi pagal bendrojo ugdymo programą, formaliojo profesinio mokymo programą ar jos modulį arba studijuoja aukštojoje mokykloje (išskyrus klausytojus), bet ne ilgiau kaip iki 24 metų amžiaus, įskaitant asmenis akademinių atostogų, suteiktų dėl ligos ar nėštumo ir gimdymo arba atlikti privalomąją pradinę karo tarnybą, laikotarpiu ir laikotarpiu nuo bendrojo ugdymo programos baigimo dienos iki tų pačių metų rugsėjo 1 dienos</w:t>
      </w:r>
      <w:r w:rsidR="0050720D" w:rsidRPr="0068028B">
        <w:rPr>
          <w:bCs/>
          <w:szCs w:val="24"/>
          <w:lang w:eastAsia="lt-LT"/>
        </w:rPr>
        <w:t>.</w:t>
      </w:r>
    </w:p>
    <w:p w14:paraId="6898580D" w14:textId="77777777" w:rsidR="001D1377" w:rsidRPr="001D1377" w:rsidRDefault="001D1377" w:rsidP="00D7336C">
      <w:pPr>
        <w:widowControl w:val="0"/>
        <w:suppressAutoHyphens/>
        <w:ind w:firstLine="1247"/>
        <w:jc w:val="both"/>
        <w:rPr>
          <w:bCs/>
          <w:szCs w:val="24"/>
          <w:lang w:eastAsia="lt-LT"/>
        </w:rPr>
      </w:pPr>
      <w:r w:rsidRPr="001D1377">
        <w:rPr>
          <w:bCs/>
          <w:szCs w:val="24"/>
          <w:lang w:eastAsia="lt-LT"/>
        </w:rPr>
        <w:t xml:space="preserve">47. Piniginė socialinė parama neteikiama 6 mėnesius ar 6 mėnesiams nutraukiamas jos teikimas, jeigu bendrai gyvenantys asmenys arba vienas gyvenantis asmuo piniginės socialinės paramos teikimo laikotarpiu nuosavybės teise įgijo privalomą registruoti turtą, kurio vertė didesnė kaip piniginių lėšų normatyvas, nustatytas Įstatyme, išskyrus paveldėtą, gautą dovanų turtą ar įgytą turtą už išlaikymą iki gyvos galvos, arba nuosavybės teise turimą privalomą registruoti turtą perleido nuosavybėn kitam asmeniui už lėšų sumą, mažesnę kaip pusė šio turto vertės, apskaičiuotos vadovaujantis Įstatymo nustatyta tvarka. </w:t>
      </w:r>
    </w:p>
    <w:p w14:paraId="3776DFC3" w14:textId="77777777" w:rsidR="001D1377" w:rsidRPr="001D1377" w:rsidRDefault="001D1377" w:rsidP="001D1377">
      <w:pPr>
        <w:widowControl w:val="0"/>
        <w:suppressAutoHyphens/>
        <w:ind w:firstLine="1247"/>
        <w:jc w:val="both"/>
        <w:rPr>
          <w:bCs/>
          <w:szCs w:val="24"/>
          <w:lang w:eastAsia="lt-LT"/>
        </w:rPr>
      </w:pPr>
      <w:r w:rsidRPr="001D1377">
        <w:rPr>
          <w:bCs/>
          <w:szCs w:val="24"/>
          <w:lang w:eastAsia="lt-LT"/>
        </w:rPr>
        <w:t>48. Patikrinus bendrai gyvenančių asmenų arba vieno gyvenančio asmens gyvenimo sąlygas ir surašius buities ir gyvenimo sąlygų patikrinimo aktą, kompensacijos neteikiamos ar nutraukiamas jų teikimas, jeigu bendrai gyvenantys asmenys arba vienas gyvenantis asmuo deklaruoja gyvenamąją vietą būste arba jį išsinuomoja, bet jame faktiškai negyvena, arba kartu su vienu gyvenančiu asmeniu arba bendrai gyvenančiais asmenimis būste nuolat faktiškai gyvena asmuo (asmenys), kuris (kurie) nėra deklaravęs (deklaravę) gyvenamosios vietos būste arba jo nesinuomoja, išskyrus asmenis, kuriems nustatytas priežiūros ar slaugos specialusis poreikis ir jie laikinai gyvena pas prižiūrintį asmenį.</w:t>
      </w:r>
    </w:p>
    <w:p w14:paraId="66730B09" w14:textId="77777777" w:rsidR="001D1377" w:rsidRPr="001D1377" w:rsidRDefault="001D1377" w:rsidP="001D1377">
      <w:pPr>
        <w:widowControl w:val="0"/>
        <w:suppressAutoHyphens/>
        <w:ind w:firstLine="1247"/>
        <w:jc w:val="both"/>
      </w:pPr>
      <w:r w:rsidRPr="001D1377">
        <w:rPr>
          <w:bCs/>
          <w:szCs w:val="24"/>
          <w:lang w:eastAsia="lt-LT"/>
        </w:rPr>
        <w:t xml:space="preserve">49. </w:t>
      </w:r>
      <w:r w:rsidRPr="001D1377">
        <w:rPr>
          <w:rFonts w:eastAsia="Calibri"/>
          <w:szCs w:val="24"/>
        </w:rPr>
        <w:t xml:space="preserve">Socialinės paramos skyriaus </w:t>
      </w:r>
      <w:r w:rsidRPr="001D1377">
        <w:rPr>
          <w:bCs/>
          <w:szCs w:val="24"/>
          <w:lang w:eastAsia="lt-LT"/>
        </w:rPr>
        <w:t xml:space="preserve">ir </w:t>
      </w:r>
      <w:r w:rsidRPr="001D1377">
        <w:rPr>
          <w:bCs/>
          <w:color w:val="000000"/>
          <w:szCs w:val="24"/>
          <w:lang w:eastAsia="lt-LT"/>
        </w:rPr>
        <w:t>seniūnijų atsakingi specialistai</w:t>
      </w:r>
      <w:r w:rsidRPr="001D1377">
        <w:rPr>
          <w:bCs/>
          <w:szCs w:val="24"/>
          <w:lang w:eastAsia="lt-LT"/>
        </w:rPr>
        <w:t>, kilus įtarimų, turi</w:t>
      </w:r>
      <w:r w:rsidR="00C00FFA">
        <w:rPr>
          <w:bCs/>
          <w:szCs w:val="24"/>
          <w:lang w:eastAsia="lt-LT"/>
        </w:rPr>
        <w:t xml:space="preserve"> teisę</w:t>
      </w:r>
      <w:r w:rsidRPr="001D1377">
        <w:rPr>
          <w:bCs/>
          <w:szCs w:val="24"/>
          <w:lang w:eastAsia="lt-LT"/>
        </w:rPr>
        <w:t xml:space="preserve"> papildomai apklausti asmenis, kurie kreipiasi dėl piniginės socialinės paramos skyrimo ar gauna šią paramą, tikrinti jų pateiktus dokumentus ir reikalauti papildomų duomenų, įrodančių bendrai gyvenančių asmenų arba vieno gyvenančio asmens teisę į piniginę socialinę paramą.</w:t>
      </w:r>
      <w:r w:rsidRPr="001D1377">
        <w:t xml:space="preserve"> </w:t>
      </w:r>
    </w:p>
    <w:p w14:paraId="667B583F" w14:textId="77777777" w:rsidR="001D1377" w:rsidRPr="001D1377" w:rsidRDefault="001D1377" w:rsidP="001D1377">
      <w:pPr>
        <w:widowControl w:val="0"/>
        <w:suppressAutoHyphens/>
        <w:ind w:firstLine="851"/>
        <w:jc w:val="both"/>
        <w:rPr>
          <w:bCs/>
          <w:szCs w:val="24"/>
          <w:lang w:eastAsia="lt-LT"/>
        </w:rPr>
      </w:pPr>
    </w:p>
    <w:p w14:paraId="24F54C05" w14:textId="77777777" w:rsidR="001D1377" w:rsidRPr="001D1377" w:rsidRDefault="001D1377" w:rsidP="001D1377">
      <w:pPr>
        <w:jc w:val="center"/>
        <w:rPr>
          <w:b/>
          <w:bCs/>
        </w:rPr>
      </w:pPr>
      <w:r w:rsidRPr="001D1377">
        <w:rPr>
          <w:b/>
          <w:bCs/>
        </w:rPr>
        <w:t>PENKTASIS SKIRSNIS</w:t>
      </w:r>
    </w:p>
    <w:p w14:paraId="71721B34" w14:textId="77777777" w:rsidR="001D1377" w:rsidRPr="001D1377" w:rsidRDefault="001D1377" w:rsidP="001D1377">
      <w:pPr>
        <w:jc w:val="center"/>
        <w:rPr>
          <w:rFonts w:eastAsia="Calibri"/>
          <w:b/>
          <w:bCs/>
          <w:kern w:val="32"/>
          <w:szCs w:val="24"/>
        </w:rPr>
      </w:pPr>
      <w:r w:rsidRPr="001D1377">
        <w:rPr>
          <w:rFonts w:eastAsia="Calibri"/>
          <w:b/>
          <w:bCs/>
          <w:kern w:val="32"/>
          <w:szCs w:val="24"/>
        </w:rPr>
        <w:t>NETEISĖTAI GAUTOS AR IŠMOKĖTOS SOCIALINĖS PARAMOS IŠSKAIČIAVIMAS</w:t>
      </w:r>
    </w:p>
    <w:p w14:paraId="418A8D5B" w14:textId="77777777" w:rsidR="001D1377" w:rsidRPr="001D1377" w:rsidRDefault="001D1377" w:rsidP="001D1377">
      <w:pPr>
        <w:jc w:val="both"/>
        <w:rPr>
          <w:rFonts w:eastAsia="Calibri"/>
          <w:szCs w:val="24"/>
        </w:rPr>
      </w:pPr>
    </w:p>
    <w:p w14:paraId="7B5DB273" w14:textId="77777777" w:rsidR="001D1377" w:rsidRPr="001D1377" w:rsidRDefault="001D1377" w:rsidP="001D1377">
      <w:pPr>
        <w:ind w:firstLine="1247"/>
        <w:jc w:val="both"/>
        <w:rPr>
          <w:rFonts w:eastAsia="Calibri"/>
          <w:szCs w:val="24"/>
        </w:rPr>
      </w:pPr>
      <w:r w:rsidRPr="001D1377">
        <w:rPr>
          <w:rFonts w:eastAsia="Calibri"/>
          <w:szCs w:val="24"/>
        </w:rPr>
        <w:t>50. Nustačius, kad bendrai gyvenantys asmenys arba vienas gyvenantis asmuo piniginę socialinę paramą gavo neteisėtai, nes kreipimosi dėl piniginės socialinės paramos metu pateikė neteisingus duomenis apie turtą, gaunamas pajamas, bendrai gyvenančius asmenis arba kitus duomenis, reikalingus piniginei socialinei paramai skirti, arba paramos teikimo laikotarpiu per mėnesį nepranešė apie materialinės padėties pasikeitimą ar atsiradusias aplinkybes, turinčias įtakos teisei į piniginę socialinę paramą arba jos dydžiui, bendrai gyvenantys asmenys arba vienas gyvenantis asmuo turi grąžinti neteisėtai gautą pinigų sumą arba ją sumokėti dalimis.</w:t>
      </w:r>
    </w:p>
    <w:p w14:paraId="5493D02D" w14:textId="77777777" w:rsidR="001D1377" w:rsidRPr="001D1377" w:rsidRDefault="001D1377" w:rsidP="001D1377">
      <w:pPr>
        <w:ind w:firstLine="1247"/>
        <w:jc w:val="both"/>
        <w:rPr>
          <w:rFonts w:eastAsia="Calibri"/>
          <w:szCs w:val="24"/>
        </w:rPr>
      </w:pPr>
      <w:r w:rsidRPr="001D1377">
        <w:rPr>
          <w:bCs/>
          <w:szCs w:val="24"/>
        </w:rPr>
        <w:t xml:space="preserve">51. Negrąžinta neteisėtai gauta piniginė socialinė parama yra išskaičiuojama vadovaujantis </w:t>
      </w:r>
      <w:r w:rsidRPr="001D1377">
        <w:rPr>
          <w:bCs/>
          <w:color w:val="000000"/>
          <w:szCs w:val="24"/>
        </w:rPr>
        <w:t xml:space="preserve">Socialinės paramos skyriaus vedėjo ar seniūno priimtu sprendimu </w:t>
      </w:r>
      <w:r w:rsidRPr="001D1377">
        <w:rPr>
          <w:bCs/>
          <w:szCs w:val="24"/>
        </w:rPr>
        <w:t>iš piniginę socialinę paramą gaunančiam asmeniui paskirtos piniginės socialinės paramos sumos ne daugiau kaip po 20 procentų mokėtinos sumos per mėnesį, jeigu nėra piniginę socialinę paramą gaunančio asmens raštu pateikto sutikimo išskaičiuoti didesnę mokėtinos sumos dalį per mėnesį ar visą mokėtiną sumą.</w:t>
      </w:r>
      <w:r w:rsidRPr="001D1377">
        <w:t xml:space="preserve"> </w:t>
      </w:r>
    </w:p>
    <w:p w14:paraId="45A6257D" w14:textId="77777777" w:rsidR="001D1377" w:rsidRPr="001D1377" w:rsidRDefault="001D1377" w:rsidP="001D1377">
      <w:pPr>
        <w:ind w:firstLine="1247"/>
        <w:jc w:val="both"/>
        <w:rPr>
          <w:rFonts w:eastAsia="Calibri"/>
          <w:szCs w:val="24"/>
        </w:rPr>
      </w:pPr>
      <w:r w:rsidRPr="001D1377">
        <w:rPr>
          <w:bCs/>
          <w:szCs w:val="24"/>
        </w:rPr>
        <w:t>52. Asmenys, neteisėtai gavę piniginę socialinę paramą, tačiau neturintys galimybės jos grąžinti per mėnesį nuo Socialinės paramos skyriaus vedėjo ar seniūno sprendimu pareikalavimo dienos, gali ją grąžinti dalimis pagal raštišką įsipareigojimą, bet ne ilgiau kaip per 6 mėnesius.</w:t>
      </w:r>
      <w:r w:rsidRPr="001D1377">
        <w:t xml:space="preserve"> </w:t>
      </w:r>
    </w:p>
    <w:p w14:paraId="11F90FC5" w14:textId="77777777" w:rsidR="001D1377" w:rsidRPr="001D1377" w:rsidRDefault="001D1377" w:rsidP="001D1377">
      <w:pPr>
        <w:ind w:firstLine="1247"/>
        <w:jc w:val="both"/>
        <w:rPr>
          <w:rFonts w:eastAsia="Calibri"/>
          <w:szCs w:val="24"/>
        </w:rPr>
      </w:pPr>
      <w:r w:rsidRPr="001D1377">
        <w:rPr>
          <w:bCs/>
          <w:szCs w:val="24"/>
        </w:rPr>
        <w:lastRenderedPageBreak/>
        <w:t>53. Jeigu neteisėtai gauta piniginė socialinė parama negrąžinta arba neišskaičiuota, likusi skola išieškoma Lietuvos Respublikos civilinio proceso kodekso nustatyta tvarka, jeigu su išieškojimu susijusios administravimo išlaidos neviršija išieškotinos sumos. Informaciją apie negrąžintas permokas Socialinės paramos skyrius, seniūnijos raštiškai pateikia Savivaldybės administracijos Teisės, personalo ir dokumentų</w:t>
      </w:r>
      <w:r w:rsidRPr="001D1377">
        <w:rPr>
          <w:bCs/>
          <w:color w:val="000000"/>
          <w:szCs w:val="24"/>
        </w:rPr>
        <w:t xml:space="preserve"> valdymo skyriui</w:t>
      </w:r>
      <w:r w:rsidRPr="001D1377">
        <w:rPr>
          <w:bCs/>
          <w:szCs w:val="24"/>
        </w:rPr>
        <w:t>, kuris inicijuoja tolimesnį permokėtų sumų išieškojimą teisės aktų nustatyta tvarka.</w:t>
      </w:r>
      <w:r w:rsidRPr="001D1377">
        <w:t xml:space="preserve"> </w:t>
      </w:r>
    </w:p>
    <w:p w14:paraId="1ADEA680" w14:textId="77777777" w:rsidR="001D1377" w:rsidRPr="001D1377" w:rsidRDefault="001D1377" w:rsidP="001D1377">
      <w:pPr>
        <w:ind w:firstLine="1247"/>
        <w:jc w:val="both"/>
        <w:rPr>
          <w:rFonts w:eastAsia="Calibri"/>
          <w:szCs w:val="24"/>
        </w:rPr>
      </w:pPr>
      <w:r w:rsidRPr="001D1377">
        <w:rPr>
          <w:bCs/>
          <w:szCs w:val="24"/>
        </w:rPr>
        <w:t>54. Dėl Savivaldybės administracijos valstybės tarnautojų</w:t>
      </w:r>
      <w:r w:rsidR="00DD1EB2">
        <w:rPr>
          <w:bCs/>
          <w:szCs w:val="24"/>
        </w:rPr>
        <w:t xml:space="preserve"> </w:t>
      </w:r>
      <w:r w:rsidR="00DD1EB2" w:rsidRPr="003F57F2">
        <w:rPr>
          <w:bCs/>
          <w:szCs w:val="24"/>
        </w:rPr>
        <w:t>ar seniūnijos specialistų</w:t>
      </w:r>
      <w:r w:rsidRPr="001D1377">
        <w:rPr>
          <w:bCs/>
          <w:szCs w:val="24"/>
        </w:rPr>
        <w:t xml:space="preserve"> kaltės neteisėtai išmokėtos piniginės lėšos išieškomos Lietuvos Respublikos įstatymų nustatyta tvarka.</w:t>
      </w:r>
      <w:r w:rsidRPr="001D1377">
        <w:t xml:space="preserve"> </w:t>
      </w:r>
    </w:p>
    <w:p w14:paraId="6AA63D3C" w14:textId="77777777" w:rsidR="001D1377" w:rsidRPr="001D1377" w:rsidRDefault="001D1377" w:rsidP="001D1377">
      <w:pPr>
        <w:jc w:val="center"/>
      </w:pPr>
    </w:p>
    <w:p w14:paraId="0688249B" w14:textId="77777777" w:rsidR="001D1377" w:rsidRPr="001D1377" w:rsidRDefault="001D1377" w:rsidP="001D1377">
      <w:pPr>
        <w:jc w:val="center"/>
        <w:rPr>
          <w:b/>
          <w:bCs/>
        </w:rPr>
      </w:pPr>
      <w:r w:rsidRPr="001D1377">
        <w:rPr>
          <w:b/>
          <w:bCs/>
        </w:rPr>
        <w:t>ŠEŠTASIS SKIRSNIS</w:t>
      </w:r>
    </w:p>
    <w:p w14:paraId="2FF100D0" w14:textId="77777777" w:rsidR="001D1377" w:rsidRPr="001D1377" w:rsidRDefault="001D1377" w:rsidP="001D1377">
      <w:pPr>
        <w:jc w:val="center"/>
        <w:rPr>
          <w:rFonts w:eastAsia="Calibri"/>
          <w:b/>
          <w:bCs/>
          <w:szCs w:val="24"/>
        </w:rPr>
      </w:pPr>
      <w:r w:rsidRPr="001D1377">
        <w:rPr>
          <w:rFonts w:eastAsia="Calibri"/>
          <w:b/>
          <w:bCs/>
          <w:szCs w:val="24"/>
        </w:rPr>
        <w:t>PASKIRTOS, BET LAIKU NEATSIIMTOS PINIGINĖS SOCIALINĖS PARAMOS, TAIP PAT MIRUS ASMENIUI, KURIO VARDU BENDRAI GYVENANTIEMS ASMENIMS MOKAMA PINIGINĖ SOCIALINĖ PARAMA, ARBA MIRUS VIENAM GYVENANČIAM ASMENIUI PASKIRTOS IR IKI KITO MĖNESIO PO JO MIRTIES NEIŠMOKĖTOS PINIGINĖS SOCIALINĖS PARAMOS IŠMOKĖJIMAS</w:t>
      </w:r>
    </w:p>
    <w:p w14:paraId="4BB8EF5F" w14:textId="77777777" w:rsidR="001D1377" w:rsidRPr="001D1377" w:rsidRDefault="001D1377" w:rsidP="001D1377">
      <w:pPr>
        <w:ind w:firstLine="1276"/>
        <w:jc w:val="both"/>
        <w:rPr>
          <w:rFonts w:eastAsia="Calibri"/>
          <w:szCs w:val="24"/>
        </w:rPr>
      </w:pPr>
    </w:p>
    <w:p w14:paraId="10C3F81D" w14:textId="77777777" w:rsidR="001D1377" w:rsidRPr="001D1377" w:rsidRDefault="001D1377" w:rsidP="001D1377">
      <w:pPr>
        <w:ind w:firstLine="1247"/>
        <w:jc w:val="both"/>
        <w:rPr>
          <w:rFonts w:eastAsia="Calibri"/>
          <w:szCs w:val="24"/>
        </w:rPr>
      </w:pPr>
      <w:r w:rsidRPr="001D1377">
        <w:rPr>
          <w:rFonts w:eastAsia="Calibri"/>
          <w:szCs w:val="24"/>
        </w:rPr>
        <w:t>55. Paskirta, bet laiku neatsiimta socialinė pašalpa ir (ar) kompensacija išmokama, jeigu dėl jos buvo kreiptasi ne vėliau kaip per 3 mėnesius nuo paskutinio mėnesio, už kurį piniginė socialinė parama buvo paskirta.</w:t>
      </w:r>
    </w:p>
    <w:p w14:paraId="491239E4" w14:textId="77777777" w:rsidR="001D1377" w:rsidRPr="001D1377" w:rsidRDefault="001D1377" w:rsidP="001D1377">
      <w:pPr>
        <w:ind w:firstLine="1247"/>
        <w:jc w:val="both"/>
        <w:rPr>
          <w:rFonts w:eastAsia="Calibri"/>
          <w:szCs w:val="24"/>
        </w:rPr>
      </w:pPr>
      <w:r w:rsidRPr="001D1377">
        <w:rPr>
          <w:rFonts w:eastAsia="Calibri"/>
          <w:szCs w:val="24"/>
        </w:rPr>
        <w:t xml:space="preserve">56. Mirus asmeniui, kurio vardu bendrai gyvenantiems asmenims mokama piniginė socialinė parama, šiems bendrai gyvenantiems asmenims paskirta ir iki kito mėnesio po jo mirties neišmokėta piniginė socialinė parama, jeigu dėl jos buvo kreiptasi ne vėliau kaip per 3 mėnesius po piniginę socialinę paramą gavusio asmens mirties dienos, išmokamos mirusįjį laidojusiam vienam iš bendrai gyvenančių asmenų, pateikus laisvos formos prašymą ir medicininį mirties liudijimą, o jeigu tokio bendrai gyvenančio asmens nėra, pervedamos į vaiko (įvaikio) ar vaikų (įvaikių) vardu atidarytą sąskaitą banke. </w:t>
      </w:r>
    </w:p>
    <w:p w14:paraId="5B43B2FF" w14:textId="77777777" w:rsidR="001D1377" w:rsidRPr="001D1377" w:rsidRDefault="001D1377" w:rsidP="001D1377">
      <w:pPr>
        <w:ind w:firstLine="1247"/>
        <w:jc w:val="both"/>
        <w:rPr>
          <w:rFonts w:eastAsia="Calibri"/>
          <w:szCs w:val="24"/>
        </w:rPr>
      </w:pPr>
      <w:r w:rsidRPr="001D1377">
        <w:rPr>
          <w:rFonts w:eastAsia="Calibri"/>
          <w:szCs w:val="24"/>
        </w:rPr>
        <w:t>57. Mirus vienam gyvenančiam asmeniui, piniginės socialinės paramos teikimas nutraukiamas nuo jo mirties mėnesio pirmos dienos, o už praėjusį laikotarpį paskirta ir neatsiimta piniginė socialinė parama neišmokama.</w:t>
      </w:r>
    </w:p>
    <w:p w14:paraId="4F36D24D" w14:textId="77777777" w:rsidR="001D1377" w:rsidRPr="001D1377" w:rsidRDefault="001D1377" w:rsidP="001D1377">
      <w:pPr>
        <w:widowControl w:val="0"/>
        <w:suppressAutoHyphens/>
        <w:jc w:val="both"/>
        <w:rPr>
          <w:bCs/>
          <w:szCs w:val="24"/>
          <w:lang w:eastAsia="lt-LT"/>
        </w:rPr>
      </w:pPr>
    </w:p>
    <w:p w14:paraId="052EC2DF" w14:textId="77777777" w:rsidR="001D1377" w:rsidRPr="001D1377" w:rsidRDefault="001D1377" w:rsidP="001D1377">
      <w:pPr>
        <w:jc w:val="center"/>
        <w:rPr>
          <w:b/>
          <w:bCs/>
          <w:szCs w:val="24"/>
          <w:lang w:eastAsia="lt-LT"/>
        </w:rPr>
      </w:pPr>
      <w:r w:rsidRPr="001D1377">
        <w:rPr>
          <w:b/>
          <w:bCs/>
          <w:szCs w:val="24"/>
          <w:lang w:eastAsia="lt-LT"/>
        </w:rPr>
        <w:t>III SKYRIUS</w:t>
      </w:r>
    </w:p>
    <w:p w14:paraId="6DF691E4" w14:textId="77777777" w:rsidR="001D1377" w:rsidRPr="001D1377" w:rsidRDefault="001D1377" w:rsidP="001D1377">
      <w:pPr>
        <w:jc w:val="center"/>
        <w:rPr>
          <w:b/>
          <w:bCs/>
          <w:color w:val="FF0000"/>
          <w:szCs w:val="24"/>
          <w:lang w:eastAsia="lt-LT"/>
        </w:rPr>
      </w:pPr>
      <w:r w:rsidRPr="001D1377">
        <w:rPr>
          <w:b/>
          <w:bCs/>
          <w:szCs w:val="24"/>
          <w:lang w:eastAsia="lt-LT"/>
        </w:rPr>
        <w:t xml:space="preserve">PINIGINĖS SOCIALINĖS PARAMOS SKYRIMAS IŠIMTIES TVARKA </w:t>
      </w:r>
    </w:p>
    <w:p w14:paraId="2747D077" w14:textId="77777777" w:rsidR="001D1377" w:rsidRPr="001D1377" w:rsidRDefault="001D1377" w:rsidP="001D1377">
      <w:pPr>
        <w:jc w:val="center"/>
        <w:rPr>
          <w:b/>
          <w:bCs/>
          <w:szCs w:val="24"/>
          <w:lang w:eastAsia="lt-LT"/>
        </w:rPr>
      </w:pPr>
    </w:p>
    <w:p w14:paraId="091529CB" w14:textId="77777777" w:rsidR="001D1377" w:rsidRPr="001D1377" w:rsidRDefault="001D1377" w:rsidP="001D1377">
      <w:pPr>
        <w:ind w:firstLine="1247"/>
        <w:jc w:val="both"/>
        <w:rPr>
          <w:szCs w:val="24"/>
          <w:lang w:eastAsia="lt-LT"/>
        </w:rPr>
      </w:pPr>
      <w:r w:rsidRPr="001D1377">
        <w:rPr>
          <w:szCs w:val="24"/>
          <w:lang w:eastAsia="lt-LT"/>
        </w:rPr>
        <w:t>58. Nepasiturintiems gyventojams dėl objektyvių priežasčių negalintiems gauti pakankamai lėšų pragyvenimui savo pastangomis, taip pat negaunantiems ir negalintiems gauti paramos iš kitų šaltinių ar kai jų nepakanka, piniginė socialinė parama skiriama išimties tvarka.</w:t>
      </w:r>
    </w:p>
    <w:p w14:paraId="0BF10BF1" w14:textId="77777777" w:rsidR="001D1377" w:rsidRPr="001D1377" w:rsidRDefault="001D1377" w:rsidP="001D1377">
      <w:pPr>
        <w:ind w:firstLine="1247"/>
        <w:jc w:val="both"/>
        <w:rPr>
          <w:szCs w:val="24"/>
          <w:lang w:eastAsia="lt-LT"/>
        </w:rPr>
      </w:pPr>
      <w:r w:rsidRPr="001D1377">
        <w:rPr>
          <w:szCs w:val="24"/>
          <w:lang w:eastAsia="lt-LT"/>
        </w:rPr>
        <w:t>59. Paramos skyrimo išimties tvarka prašymų nagrinėjimo tvarka yra tokia:</w:t>
      </w:r>
    </w:p>
    <w:p w14:paraId="3963E30F" w14:textId="77777777" w:rsidR="001D1377" w:rsidRPr="001D1377" w:rsidRDefault="001D1377" w:rsidP="001D1377">
      <w:pPr>
        <w:ind w:firstLine="1247"/>
        <w:jc w:val="both"/>
        <w:rPr>
          <w:szCs w:val="24"/>
          <w:lang w:eastAsia="lt-LT"/>
        </w:rPr>
      </w:pPr>
      <w:r w:rsidRPr="001D1377">
        <w:rPr>
          <w:szCs w:val="24"/>
          <w:lang w:eastAsia="lt-LT"/>
        </w:rPr>
        <w:t>59.1. patikrinus nepasiturinčių gyventojų gyvenimo sąlygas, turimą turtą ir užimtumą bei surašius buities ir gyvenimo sąlygų patikrinimo aktą, prašymai nagrinėjami seniūnijų socialinės paramos teikimo komisijose  ir parama skiriama:</w:t>
      </w:r>
    </w:p>
    <w:p w14:paraId="480A8D5E" w14:textId="77777777" w:rsidR="001D1377" w:rsidRPr="001D1377" w:rsidRDefault="001D1377" w:rsidP="001D1377">
      <w:pPr>
        <w:ind w:firstLine="1247"/>
        <w:jc w:val="both"/>
        <w:rPr>
          <w:szCs w:val="24"/>
          <w:lang w:eastAsia="lt-LT"/>
        </w:rPr>
      </w:pPr>
      <w:r w:rsidRPr="001D1377">
        <w:rPr>
          <w:bCs/>
          <w:szCs w:val="24"/>
        </w:rPr>
        <w:t xml:space="preserve">59.2. </w:t>
      </w:r>
      <w:r w:rsidRPr="001D1377">
        <w:rPr>
          <w:rFonts w:eastAsia="Arial Unicode MS"/>
          <w:szCs w:val="24"/>
          <w:lang w:eastAsia="lt-LT"/>
        </w:rPr>
        <w:t xml:space="preserve">skirti socialinę pašalpą, jeigu </w:t>
      </w:r>
      <w:r w:rsidRPr="001D1377">
        <w:rPr>
          <w:rFonts w:eastAsia="Arial Unicode MS"/>
          <w:szCs w:val="24"/>
        </w:rPr>
        <w:t xml:space="preserve">vieno iš bendrai gyvenančių asmenų arba vieno gyvenančio asmens vidutinės </w:t>
      </w:r>
      <w:r w:rsidRPr="001D1377">
        <w:rPr>
          <w:rFonts w:eastAsia="Arial Unicode MS"/>
          <w:szCs w:val="24"/>
          <w:lang w:eastAsia="lt-LT"/>
        </w:rPr>
        <w:t>pajamos</w:t>
      </w:r>
      <w:r w:rsidRPr="001D1377">
        <w:rPr>
          <w:rFonts w:eastAsia="Arial Unicode MS"/>
          <w:szCs w:val="24"/>
        </w:rPr>
        <w:t xml:space="preserve"> per mėnesį </w:t>
      </w:r>
      <w:r w:rsidRPr="001D1377">
        <w:rPr>
          <w:rFonts w:eastAsia="Arial Unicode MS"/>
          <w:szCs w:val="24"/>
          <w:lang w:eastAsia="lt-LT"/>
        </w:rPr>
        <w:t xml:space="preserve">yra mažesnės kaip 1,1 valstybės </w:t>
      </w:r>
      <w:r w:rsidRPr="001D1377">
        <w:rPr>
          <w:rFonts w:eastAsia="Arial Unicode MS"/>
          <w:szCs w:val="24"/>
        </w:rPr>
        <w:t>remiamų pajamų dydžio</w:t>
      </w:r>
      <w:r w:rsidRPr="001D1377">
        <w:rPr>
          <w:rFonts w:eastAsia="Arial Unicode MS"/>
          <w:szCs w:val="24"/>
          <w:lang w:eastAsia="lt-LT"/>
        </w:rPr>
        <w:t>, tačiau bendrai gyvenantys asmenys arba vienas gyvenantis asmuo neatitinka Įstatymo 6 straipsnio nustatytų reikalavimų;</w:t>
      </w:r>
      <w:r w:rsidRPr="001D1377">
        <w:t xml:space="preserve"> </w:t>
      </w:r>
    </w:p>
    <w:p w14:paraId="57DE1D99" w14:textId="77777777" w:rsidR="001D1377" w:rsidRPr="001D1377" w:rsidRDefault="001D1377" w:rsidP="001D1377">
      <w:pPr>
        <w:ind w:firstLine="1247"/>
        <w:jc w:val="both"/>
        <w:rPr>
          <w:szCs w:val="24"/>
          <w:lang w:eastAsia="lt-LT"/>
        </w:rPr>
      </w:pPr>
      <w:r w:rsidRPr="001D1377">
        <w:rPr>
          <w:bCs/>
          <w:szCs w:val="24"/>
        </w:rPr>
        <w:t>59.3.</w:t>
      </w:r>
      <w:r w:rsidRPr="001D1377">
        <w:rPr>
          <w:rFonts w:eastAsia="Arial Unicode MS"/>
          <w:b/>
          <w:szCs w:val="24"/>
          <w:lang w:eastAsia="lt-LT"/>
        </w:rPr>
        <w:t xml:space="preserve"> </w:t>
      </w:r>
      <w:r w:rsidRPr="001D1377">
        <w:rPr>
          <w:rFonts w:eastAsia="Arial Unicode MS"/>
          <w:szCs w:val="24"/>
          <w:lang w:eastAsia="lt-LT"/>
        </w:rPr>
        <w:t>skirti kompensacijas, jeigu išlaidos už būsto šildymą, už faktinį geriamojo vandens ir (ar) karšto vandens kiekį atitinka Įstatymo 11 straipsnyje nustatytus kompensuojamus dydžius, tačiau bendrai gyvenantys asmenys arba vienas gyvenantis asmuo neatitinka Įstatymo 7 straipsnio nustatytų reikalavimų;</w:t>
      </w:r>
      <w:r w:rsidRPr="001D1377">
        <w:t xml:space="preserve"> </w:t>
      </w:r>
    </w:p>
    <w:p w14:paraId="7F22573C" w14:textId="77777777" w:rsidR="001D1377" w:rsidRPr="001D1377" w:rsidRDefault="001D1377" w:rsidP="001D1377">
      <w:pPr>
        <w:ind w:firstLine="1247"/>
        <w:jc w:val="both"/>
        <w:rPr>
          <w:szCs w:val="24"/>
          <w:lang w:eastAsia="lt-LT"/>
        </w:rPr>
      </w:pPr>
      <w:r w:rsidRPr="001D1377">
        <w:rPr>
          <w:szCs w:val="24"/>
          <w:lang w:eastAsia="lt-LT"/>
        </w:rPr>
        <w:t xml:space="preserve">59.4. skirti paramą nepasiturintiems gyventojams, kurie nėra sudarę teismo patvirtintos sutarties dėl vaiko (įvaikio) materialinio išlaikymo arba dėl išlaikymo ir (ar) tėvystės nustatymo </w:t>
      </w:r>
      <w:r w:rsidRPr="001D1377">
        <w:rPr>
          <w:szCs w:val="24"/>
          <w:lang w:eastAsia="lt-LT"/>
        </w:rPr>
        <w:lastRenderedPageBreak/>
        <w:t>nesikreipė į teismą, arba dėl išlaikymo ir (ar) tėvystės nustatymo kreipėsi į teismą, bet tėvystė nebuvo nustatyta ir (ar) išlaikymas nebuvo priteistas arba pareiškimas paliktas nenagrinėtas;</w:t>
      </w:r>
    </w:p>
    <w:p w14:paraId="6379A523" w14:textId="77777777" w:rsidR="002B0B49" w:rsidRPr="002B0B49" w:rsidRDefault="00347ABA" w:rsidP="002B0B49">
      <w:pPr>
        <w:ind w:firstLine="1247"/>
        <w:jc w:val="both"/>
        <w:rPr>
          <w:szCs w:val="24"/>
          <w:lang w:eastAsia="lt-LT"/>
        </w:rPr>
      </w:pPr>
      <w:r w:rsidRPr="00970088">
        <w:rPr>
          <w:szCs w:val="24"/>
          <w:lang w:eastAsia="lt-LT"/>
        </w:rPr>
        <w:t xml:space="preserve">59.5. </w:t>
      </w:r>
      <w:r w:rsidR="00714087" w:rsidRPr="00970088">
        <w:rPr>
          <w:szCs w:val="24"/>
          <w:lang w:eastAsia="lt-LT"/>
        </w:rPr>
        <w:t xml:space="preserve">skirti socialinę pašalpą bendrai gyvenantiems asmenims atskirai, kai Civilinio kodekso, Lietuvos Respublikos civilinio proceso kodekso ir kitų teisės aktų, reguliuojančių šeimos santykius, nustatyta tvarka nagrinėjamas pateiktas prašymas dėl santuokos ar įregistruotos partnerystės nutraukimo ar sutuoktinių gyvenimo skyrium (įskaitant atvejus, kai bylos nagrinėjimo metu yra ginčas), taip pat privalomosios mediacijos laikotarpiu. Šiuo atveju socialinė pašalpa skiriama, nevertinant kito </w:t>
      </w:r>
      <w:r w:rsidR="002B0B49" w:rsidRPr="002B0B49">
        <w:rPr>
          <w:szCs w:val="24"/>
          <w:lang w:eastAsia="lt-LT"/>
        </w:rPr>
        <w:t>sutuoktinio ar kito asmens, įregistravusio partnerystę, pajamų ir nuosavybės teise priklausančio turto, išskyrus santuokoje ar registruotoje partnerystėje įgytą turtą lygiomis dalimis</w:t>
      </w:r>
      <w:r w:rsidR="004B1388">
        <w:rPr>
          <w:szCs w:val="24"/>
          <w:lang w:eastAsia="lt-LT"/>
        </w:rPr>
        <w:t>;</w:t>
      </w:r>
    </w:p>
    <w:p w14:paraId="4CC111CC" w14:textId="77777777" w:rsidR="001D1377" w:rsidRPr="001D1377" w:rsidRDefault="001D1377" w:rsidP="007F06FE">
      <w:pPr>
        <w:ind w:firstLine="1247"/>
        <w:jc w:val="both"/>
        <w:rPr>
          <w:szCs w:val="24"/>
          <w:lang w:eastAsia="lt-LT"/>
        </w:rPr>
      </w:pPr>
      <w:r w:rsidRPr="001D1377">
        <w:rPr>
          <w:szCs w:val="24"/>
          <w:lang w:eastAsia="lt-LT"/>
        </w:rPr>
        <w:t>59.6. skirti socialinę pašalpą, jeigu vieno iš bendrai gyvenančių asmenų arba vieno gyvenančio asmens vidutinės pajamos per mėnesį yra lygios 1,1 valstybės remiamų pajamų dydžiui arba bendrai gyvenančių asmenų arba vieno gyvenančio asmens vidutinės pajamos per mėnesį ne daugiau kaip 50</w:t>
      </w:r>
      <w:r w:rsidRPr="001D1377">
        <w:rPr>
          <w:bCs/>
          <w:szCs w:val="24"/>
          <w:lang w:eastAsia="lt-LT"/>
        </w:rPr>
        <w:t xml:space="preserve"> </w:t>
      </w:r>
      <w:r w:rsidRPr="001D1377">
        <w:rPr>
          <w:szCs w:val="24"/>
          <w:lang w:eastAsia="lt-LT"/>
        </w:rPr>
        <w:t>procentų viršija 1,1 valstybės remiamų pajamų dydžio, arba apskaičiuota socialinė pašalpa yra mažesnė už Įstatymo 22 straipsnio 9 dalyje nustatytą dydį ir bendrai gyvenantys asmenys arba vienas gyvenantis asmuo atitinka Įstatymo 6 straipsnio nustatytus reikalavimus: vienam gyvenančiam asmeniui ir dviem bendrai gyvenantiems asmenims – 25 procentų valstybės remiamų pajamų dydžio; trims ir keturiems bendrai gyvenantiems asmenims – 50 procentų valstybės remiamų pajamų dydžio; penkiems ir daugiau – 70 procentų valstybės remiamų pajamų dydžio;</w:t>
      </w:r>
      <w:r w:rsidRPr="001D1377">
        <w:t xml:space="preserve"> </w:t>
      </w:r>
    </w:p>
    <w:p w14:paraId="25D49009" w14:textId="77777777" w:rsidR="001D1377" w:rsidRPr="001D1377" w:rsidRDefault="001D1377" w:rsidP="001D1377">
      <w:pPr>
        <w:ind w:firstLine="1247"/>
        <w:jc w:val="both"/>
        <w:rPr>
          <w:szCs w:val="24"/>
          <w:lang w:eastAsia="lt-LT"/>
        </w:rPr>
      </w:pPr>
      <w:r w:rsidRPr="001D1377">
        <w:rPr>
          <w:szCs w:val="24"/>
          <w:lang w:eastAsia="lt-LT"/>
        </w:rPr>
        <w:t>59.7. skirti būsto šildymo išlaidų kompensaciją nepasiturintiems gyventojams, jeigu jie deklaruoja gyvenamąją vietą jų nuosavybės teise turimame būste arba nuomojasi būstą, kuris Nekilnojamojo turto registre nėra įregistruotas kaip gyvenamosios patalpos arba atskira gyvenamoji patalpa, kai bendraturčių nuosavybės teisės dalys nėra nustatytos;</w:t>
      </w:r>
    </w:p>
    <w:p w14:paraId="66A66356" w14:textId="77777777" w:rsidR="001D1377" w:rsidRPr="001D1377" w:rsidRDefault="001D1377" w:rsidP="001D1377">
      <w:pPr>
        <w:ind w:firstLine="1247"/>
        <w:jc w:val="both"/>
        <w:rPr>
          <w:szCs w:val="24"/>
          <w:lang w:eastAsia="lt-LT"/>
        </w:rPr>
      </w:pPr>
      <w:r w:rsidRPr="001D1377">
        <w:rPr>
          <w:szCs w:val="24"/>
          <w:lang w:eastAsia="lt-LT"/>
        </w:rPr>
        <w:t>59.8. skirti būsto šildymo išlaidų kompensaciją, jeigu daugiabučio namo buto savininkas neatitinka Įstatymo 7 straipsnio 5 dalyje nustatytų reikalavimų;</w:t>
      </w:r>
    </w:p>
    <w:p w14:paraId="183DD1AE" w14:textId="77777777" w:rsidR="001D1377" w:rsidRPr="001D1377" w:rsidRDefault="001D1377" w:rsidP="001D1377">
      <w:pPr>
        <w:ind w:firstLine="1247"/>
        <w:jc w:val="both"/>
        <w:rPr>
          <w:szCs w:val="24"/>
          <w:lang w:eastAsia="lt-LT"/>
        </w:rPr>
      </w:pPr>
      <w:r w:rsidRPr="001D1377">
        <w:rPr>
          <w:szCs w:val="24"/>
          <w:lang w:eastAsia="lt-LT"/>
        </w:rPr>
        <w:t>59.9. skirti paramą nepasiturintiems gyventojams, kai jiems parama neskiriama Įstatymo 21 straipsnio 11 dalyje nustatytu atveju;</w:t>
      </w:r>
    </w:p>
    <w:p w14:paraId="16A1C838" w14:textId="77777777" w:rsidR="00744A99" w:rsidRPr="00BD4543" w:rsidRDefault="00BC1BCD" w:rsidP="00744A99">
      <w:pPr>
        <w:ind w:firstLine="1247"/>
        <w:jc w:val="both"/>
        <w:rPr>
          <w:szCs w:val="24"/>
          <w:lang w:eastAsia="lt-LT"/>
        </w:rPr>
      </w:pPr>
      <w:r w:rsidRPr="00BD4543">
        <w:rPr>
          <w:szCs w:val="24"/>
          <w:lang w:eastAsia="lt-LT"/>
        </w:rPr>
        <w:t xml:space="preserve">59.10. </w:t>
      </w:r>
      <w:r w:rsidR="00744A99" w:rsidRPr="00BD4543">
        <w:rPr>
          <w:szCs w:val="24"/>
          <w:lang w:eastAsia="lt-LT"/>
        </w:rPr>
        <w:t>skirti piniginę socialinę paramą kaip vienam gyvenančiam asmeniui pilnamečiam vaikui (įvaikiui) iki 24 metų, kuris mokosi pagal bendrojo ugdymo programą (įskaitant laikotarpį nuo bendrojo ugdymo programos baigimo dienos iki tų pačių metų rugsėjo 1 dienos) ar pagal formaliojo profesinio mokymo programą ar jos modulį arba studijuoja aukštojoje mokykloje (išskyrus klausytojus) (įskaitant asmenis akademinių atostogų, suteiktų dėl ligos ar nėštumo ir gimdymo arba atlikti</w:t>
      </w:r>
      <w:r w:rsidR="00744A99" w:rsidRPr="00BD4543">
        <w:rPr>
          <w:b/>
          <w:bCs/>
          <w:szCs w:val="24"/>
          <w:lang w:eastAsia="lt-LT"/>
        </w:rPr>
        <w:t xml:space="preserve"> </w:t>
      </w:r>
      <w:r w:rsidR="00744A99" w:rsidRPr="00BD4543">
        <w:rPr>
          <w:szCs w:val="24"/>
          <w:lang w:eastAsia="lt-LT"/>
        </w:rPr>
        <w:t>privalomąją pradinę karo tarnybą, laikotarpiu), kai mirė vienas iš jo tėvų (įtėvių)</w:t>
      </w:r>
      <w:r w:rsidR="004B1388">
        <w:rPr>
          <w:szCs w:val="24"/>
          <w:lang w:eastAsia="lt-LT"/>
        </w:rPr>
        <w:t>.</w:t>
      </w:r>
    </w:p>
    <w:p w14:paraId="578AD52C" w14:textId="77777777" w:rsidR="001D1377" w:rsidRPr="009D76C0" w:rsidRDefault="001D1377" w:rsidP="004B1388">
      <w:pPr>
        <w:ind w:firstLine="1247"/>
        <w:jc w:val="both"/>
        <w:rPr>
          <w:b/>
          <w:szCs w:val="24"/>
          <w:lang w:eastAsia="lt-LT"/>
        </w:rPr>
      </w:pPr>
      <w:r w:rsidRPr="009D76C0">
        <w:rPr>
          <w:szCs w:val="24"/>
          <w:lang w:eastAsia="lt-LT"/>
        </w:rPr>
        <w:t>60. Sprendimą dėl piniginės socialinės paramos skyrimo (neskyrimo) šio Aprašo 59  punkte numatytais atvejais</w:t>
      </w:r>
      <w:r w:rsidR="004B6906" w:rsidRPr="009D76C0">
        <w:rPr>
          <w:szCs w:val="24"/>
          <w:lang w:eastAsia="lt-LT"/>
        </w:rPr>
        <w:t xml:space="preserve"> </w:t>
      </w:r>
      <w:r w:rsidRPr="009D76C0">
        <w:rPr>
          <w:szCs w:val="24"/>
          <w:lang w:eastAsia="lt-LT"/>
        </w:rPr>
        <w:t>priima Socialinės paramos skyriaus vedėjas, seniūnijų seniūnai</w:t>
      </w:r>
      <w:r w:rsidR="00B345C5" w:rsidRPr="009D76C0">
        <w:rPr>
          <w:szCs w:val="24"/>
          <w:lang w:eastAsia="lt-LT"/>
        </w:rPr>
        <w:t xml:space="preserve">, atsižvelgdami į seniūnijų socialinės paramos teikimo komisijos rekomendacijas. </w:t>
      </w:r>
      <w:r w:rsidR="00A21240" w:rsidRPr="009D76C0">
        <w:rPr>
          <w:szCs w:val="24"/>
          <w:lang w:eastAsia="lt-LT"/>
        </w:rPr>
        <w:t xml:space="preserve"> </w:t>
      </w:r>
      <w:r w:rsidR="00B345C5" w:rsidRPr="009D76C0">
        <w:rPr>
          <w:bCs/>
          <w:szCs w:val="24"/>
          <w:lang w:eastAsia="lt-LT"/>
        </w:rPr>
        <w:t>Socialinės paramos skyriaus vedėjo ir seniūnijos seniūnų atostogų, nedarbingumo, komandiruočių ar kito teisėto nebuvimo darbe metu sprendimus pasirašo juos pavaduojantys asmenys.</w:t>
      </w:r>
      <w:r w:rsidRPr="009D76C0">
        <w:rPr>
          <w:szCs w:val="24"/>
          <w:lang w:eastAsia="lt-LT"/>
        </w:rPr>
        <w:t xml:space="preserve"> </w:t>
      </w:r>
    </w:p>
    <w:p w14:paraId="0420E81B" w14:textId="77777777" w:rsidR="001D1377" w:rsidRDefault="001D1377" w:rsidP="001D1377">
      <w:pPr>
        <w:jc w:val="center"/>
        <w:rPr>
          <w:rFonts w:eastAsia="Calibri"/>
          <w:b/>
          <w:szCs w:val="24"/>
        </w:rPr>
      </w:pPr>
    </w:p>
    <w:p w14:paraId="7D751598" w14:textId="77777777" w:rsidR="008A65E0" w:rsidRDefault="008A65E0" w:rsidP="001D1377">
      <w:pPr>
        <w:jc w:val="center"/>
        <w:rPr>
          <w:rFonts w:eastAsia="Calibri"/>
          <w:b/>
          <w:szCs w:val="24"/>
        </w:rPr>
      </w:pPr>
    </w:p>
    <w:p w14:paraId="0FCA547E" w14:textId="77777777" w:rsidR="008A65E0" w:rsidRDefault="008A65E0" w:rsidP="001D1377">
      <w:pPr>
        <w:jc w:val="center"/>
        <w:rPr>
          <w:rFonts w:eastAsia="Calibri"/>
          <w:b/>
          <w:szCs w:val="24"/>
        </w:rPr>
      </w:pPr>
    </w:p>
    <w:p w14:paraId="60182B61" w14:textId="77777777" w:rsidR="008A65E0" w:rsidRDefault="008A65E0" w:rsidP="001D1377">
      <w:pPr>
        <w:jc w:val="center"/>
        <w:rPr>
          <w:rFonts w:eastAsia="Calibri"/>
          <w:b/>
          <w:szCs w:val="24"/>
        </w:rPr>
      </w:pPr>
    </w:p>
    <w:p w14:paraId="1A451EA1" w14:textId="77777777" w:rsidR="008A65E0" w:rsidRPr="001D1377" w:rsidRDefault="008A65E0" w:rsidP="001D1377">
      <w:pPr>
        <w:jc w:val="center"/>
        <w:rPr>
          <w:rFonts w:eastAsia="Calibri"/>
          <w:b/>
          <w:szCs w:val="24"/>
        </w:rPr>
      </w:pPr>
    </w:p>
    <w:p w14:paraId="68B4B9AA" w14:textId="77777777" w:rsidR="001D1377" w:rsidRPr="001D1377" w:rsidRDefault="001D1377" w:rsidP="001D1377">
      <w:pPr>
        <w:jc w:val="center"/>
        <w:rPr>
          <w:rFonts w:eastAsia="Calibri"/>
          <w:b/>
          <w:color w:val="000000"/>
          <w:szCs w:val="24"/>
        </w:rPr>
      </w:pPr>
      <w:r w:rsidRPr="001D1377">
        <w:rPr>
          <w:rFonts w:eastAsia="Calibri"/>
          <w:b/>
          <w:color w:val="000000"/>
          <w:szCs w:val="24"/>
        </w:rPr>
        <w:t>I</w:t>
      </w:r>
      <w:r w:rsidR="00825CBC">
        <w:rPr>
          <w:rFonts w:eastAsia="Calibri"/>
          <w:b/>
          <w:color w:val="000000"/>
          <w:szCs w:val="24"/>
        </w:rPr>
        <w:t>V</w:t>
      </w:r>
      <w:r w:rsidRPr="001D1377">
        <w:rPr>
          <w:rFonts w:eastAsia="Calibri"/>
          <w:b/>
          <w:bCs/>
          <w:color w:val="000000"/>
          <w:szCs w:val="24"/>
        </w:rPr>
        <w:t xml:space="preserve"> SKYRIUS</w:t>
      </w:r>
      <w:r w:rsidRPr="001D1377">
        <w:rPr>
          <w:rFonts w:eastAsia="Calibri"/>
          <w:b/>
          <w:color w:val="000000"/>
          <w:szCs w:val="24"/>
        </w:rPr>
        <w:t xml:space="preserve"> </w:t>
      </w:r>
    </w:p>
    <w:p w14:paraId="78438AEB" w14:textId="77777777" w:rsidR="001D1377" w:rsidRPr="001D1377" w:rsidRDefault="001D1377" w:rsidP="001D1377">
      <w:pPr>
        <w:jc w:val="center"/>
        <w:rPr>
          <w:rFonts w:eastAsia="Calibri"/>
          <w:b/>
          <w:caps/>
          <w:color w:val="000000"/>
          <w:szCs w:val="24"/>
        </w:rPr>
      </w:pPr>
      <w:r w:rsidRPr="001D1377">
        <w:rPr>
          <w:rFonts w:eastAsia="Calibri"/>
          <w:b/>
          <w:caps/>
          <w:color w:val="000000"/>
          <w:szCs w:val="24"/>
        </w:rPr>
        <w:t>TIKSLINĖ, PERIODINĖ, SĄLYGINĖ IR VIENKARTINĖ PAŠALPOS, JŲ SKYRIMO IR MOKĖJIMO TVARKA</w:t>
      </w:r>
    </w:p>
    <w:p w14:paraId="5235433E" w14:textId="77777777" w:rsidR="001D1377" w:rsidRPr="001D1377" w:rsidRDefault="001D1377" w:rsidP="001D1377">
      <w:pPr>
        <w:jc w:val="center"/>
        <w:rPr>
          <w:rFonts w:eastAsia="Calibri"/>
          <w:b/>
          <w:color w:val="FF0000"/>
          <w:sz w:val="22"/>
          <w:szCs w:val="22"/>
        </w:rPr>
      </w:pPr>
    </w:p>
    <w:p w14:paraId="606194B0" w14:textId="77777777" w:rsidR="001D1377" w:rsidRPr="001D1377" w:rsidRDefault="001D1377" w:rsidP="001D1377">
      <w:pPr>
        <w:ind w:firstLine="1247"/>
        <w:jc w:val="both"/>
        <w:rPr>
          <w:rFonts w:eastAsia="Calibri"/>
          <w:szCs w:val="24"/>
        </w:rPr>
      </w:pPr>
      <w:r w:rsidRPr="001D1377">
        <w:rPr>
          <w:rFonts w:eastAsia="Calibri"/>
          <w:szCs w:val="24"/>
        </w:rPr>
        <w:t xml:space="preserve">61. Tikslinės, periodinės, sąlyginės ir vienkartinės pašalpos skiriamos bendrai gyvenantiems asmenims arba vienam gyvenančiam asmeniui, atsidūrusiam sunkioje materialinėje padėtyje, susidariusioje dėl įvykusios nelaimės, asmens sveikatos sutrikimų, kada nepakanka </w:t>
      </w:r>
      <w:r w:rsidRPr="001D1377">
        <w:rPr>
          <w:rFonts w:eastAsia="Calibri"/>
          <w:szCs w:val="24"/>
        </w:rPr>
        <w:lastRenderedPageBreak/>
        <w:t>valstybės teikiamos socialinės paramos, patekusiam į sunkią materialinę padėtį, kai jis yra išnaudojęs visas</w:t>
      </w:r>
      <w:r w:rsidR="00C67473">
        <w:rPr>
          <w:rFonts w:eastAsia="Calibri"/>
          <w:szCs w:val="24"/>
        </w:rPr>
        <w:t xml:space="preserve"> </w:t>
      </w:r>
      <w:r w:rsidR="00C67473" w:rsidRPr="00C03845">
        <w:rPr>
          <w:rFonts w:eastAsia="Calibri"/>
          <w:szCs w:val="24"/>
        </w:rPr>
        <w:t>teisėtas</w:t>
      </w:r>
      <w:r w:rsidRPr="001D1377">
        <w:rPr>
          <w:rFonts w:eastAsia="Calibri"/>
          <w:szCs w:val="24"/>
        </w:rPr>
        <w:t xml:space="preserve"> kitų pajamų gavimo galimybes, rūšis, jų dydžius ir teikimo sąlygas. Tikslinės, periodinės, sąlyginės ir vienkartinės pašalpos neužtikrina ilgalaikio ekonominio ir socialinio saugumo, o tik padeda bendrai gyvenantiems asmenims ar vienam gyvenančiam asmeniui išgyventi sunkiomis materialinėmis sąlygomis.</w:t>
      </w:r>
    </w:p>
    <w:p w14:paraId="1A9204BF" w14:textId="77777777" w:rsidR="001D1377" w:rsidRPr="001D1377" w:rsidRDefault="001D1377" w:rsidP="001D1377">
      <w:pPr>
        <w:tabs>
          <w:tab w:val="left" w:pos="1298"/>
        </w:tabs>
        <w:ind w:firstLine="1247"/>
        <w:jc w:val="both"/>
        <w:rPr>
          <w:rFonts w:eastAsia="Calibri"/>
          <w:szCs w:val="24"/>
          <w:lang w:eastAsia="lt-LT"/>
        </w:rPr>
      </w:pPr>
      <w:r w:rsidRPr="001D1377">
        <w:rPr>
          <w:rFonts w:eastAsia="Calibri"/>
          <w:szCs w:val="24"/>
          <w:lang w:eastAsia="lt-LT"/>
        </w:rPr>
        <w:t xml:space="preserve">62. Tikslinės, periodinės, sąlyginės ir vienkartinės pašalpos skiriamos seniūnijos socialinės paramos teikimo komisijos (toliau – Komisija) siūlymu, </w:t>
      </w:r>
      <w:r w:rsidR="008A65E0">
        <w:rPr>
          <w:rFonts w:eastAsia="Calibri"/>
          <w:szCs w:val="24"/>
          <w:lang w:eastAsia="lt-LT"/>
        </w:rPr>
        <w:t xml:space="preserve">Savivaldybės </w:t>
      </w:r>
      <w:r w:rsidRPr="001D1377">
        <w:rPr>
          <w:rFonts w:eastAsia="Calibri"/>
          <w:szCs w:val="24"/>
          <w:lang w:eastAsia="lt-LT"/>
        </w:rPr>
        <w:t>administracijos direktoriaus įsakymu. Komisijos posėdžiai vyksta pagal poreikį.</w:t>
      </w:r>
    </w:p>
    <w:p w14:paraId="6ECCE0EF" w14:textId="77777777" w:rsidR="001D1377" w:rsidRPr="00217AC0" w:rsidRDefault="001D1377" w:rsidP="001D1377">
      <w:pPr>
        <w:tabs>
          <w:tab w:val="left" w:pos="1247"/>
        </w:tabs>
        <w:ind w:firstLine="1247"/>
        <w:jc w:val="both"/>
        <w:rPr>
          <w:szCs w:val="24"/>
          <w:lang w:eastAsia="lt-LT"/>
        </w:rPr>
      </w:pPr>
      <w:r w:rsidRPr="00217AC0">
        <w:rPr>
          <w:szCs w:val="24"/>
          <w:lang w:eastAsia="lt-LT"/>
        </w:rPr>
        <w:t xml:space="preserve">63. Tikslinė pašalpa skiriama, </w:t>
      </w:r>
      <w:r w:rsidRPr="00217AC0">
        <w:rPr>
          <w:bCs/>
          <w:szCs w:val="24"/>
          <w:lang w:eastAsia="lt-LT"/>
        </w:rPr>
        <w:t>kai vidutinės pajamos vienam iš bendrai gyvenančių asmenų neviršija 2 valstybės remiamų pajamų (toliau – VRP) dydžių, o vienam gyvenančiam asmeniui – 2,5 VRP dydžių, šiais atvejais:</w:t>
      </w:r>
    </w:p>
    <w:p w14:paraId="44DE30F4" w14:textId="77777777" w:rsidR="001D1377" w:rsidRPr="001D1377" w:rsidRDefault="001D1377" w:rsidP="001D1377">
      <w:pPr>
        <w:tabs>
          <w:tab w:val="left" w:pos="1247"/>
        </w:tabs>
        <w:ind w:firstLine="1247"/>
        <w:jc w:val="both"/>
        <w:rPr>
          <w:szCs w:val="24"/>
          <w:lang w:eastAsia="lt-LT"/>
        </w:rPr>
      </w:pPr>
      <w:r w:rsidRPr="001D1377">
        <w:rPr>
          <w:szCs w:val="24"/>
          <w:lang w:eastAsia="lt-LT"/>
        </w:rPr>
        <w:t>63.1. padengti įsiskolinimus už šilumos tiekimą, elektros energijos tiekimą, už komunalinių atliekų surinkimą ir tvarkymą, kitus komunalinius patarnavimus – 3 BSI;</w:t>
      </w:r>
    </w:p>
    <w:p w14:paraId="1B08CB7F" w14:textId="77777777" w:rsidR="001D1377" w:rsidRPr="001D1377" w:rsidRDefault="001D1377" w:rsidP="001D1377">
      <w:pPr>
        <w:tabs>
          <w:tab w:val="left" w:pos="1247"/>
        </w:tabs>
        <w:ind w:firstLine="1247"/>
        <w:jc w:val="both"/>
        <w:rPr>
          <w:szCs w:val="24"/>
          <w:lang w:eastAsia="lt-LT"/>
        </w:rPr>
      </w:pPr>
      <w:r w:rsidRPr="001D1377">
        <w:rPr>
          <w:szCs w:val="24"/>
          <w:lang w:eastAsia="lt-LT"/>
        </w:rPr>
        <w:t>63.2. padengti įsiskolinimą už socialinio ar nuomojamo būsto nuomą – 3 BSI;</w:t>
      </w:r>
    </w:p>
    <w:p w14:paraId="3B738C39" w14:textId="77777777" w:rsidR="001D1377" w:rsidRPr="001D1377" w:rsidRDefault="001D1377" w:rsidP="001D1377">
      <w:pPr>
        <w:tabs>
          <w:tab w:val="left" w:pos="1247"/>
        </w:tabs>
        <w:ind w:firstLine="1247"/>
        <w:jc w:val="both"/>
        <w:rPr>
          <w:szCs w:val="24"/>
          <w:lang w:eastAsia="lt-LT"/>
        </w:rPr>
      </w:pPr>
      <w:r w:rsidRPr="001D1377">
        <w:rPr>
          <w:szCs w:val="24"/>
          <w:lang w:eastAsia="lt-LT"/>
        </w:rPr>
        <w:t>63.3. apmokėti mokamas sveikatos priežiūros paslaugas – 3BSI.</w:t>
      </w:r>
    </w:p>
    <w:p w14:paraId="5AD72C50" w14:textId="77777777" w:rsidR="001D1377" w:rsidRPr="00217AC0" w:rsidRDefault="001D1377" w:rsidP="001D1377">
      <w:pPr>
        <w:tabs>
          <w:tab w:val="left" w:pos="1247"/>
        </w:tabs>
        <w:ind w:firstLine="1247"/>
        <w:jc w:val="both"/>
        <w:rPr>
          <w:szCs w:val="24"/>
          <w:lang w:eastAsia="lt-LT"/>
        </w:rPr>
      </w:pPr>
      <w:r w:rsidRPr="00217AC0">
        <w:rPr>
          <w:szCs w:val="24"/>
          <w:lang w:eastAsia="lt-LT"/>
        </w:rPr>
        <w:t xml:space="preserve">64. </w:t>
      </w:r>
      <w:r w:rsidRPr="00217AC0">
        <w:rPr>
          <w:bCs/>
          <w:szCs w:val="24"/>
          <w:lang w:eastAsia="lt-LT"/>
        </w:rPr>
        <w:t>Periodinė pašalpa</w:t>
      </w:r>
      <w:r w:rsidRPr="00217AC0">
        <w:rPr>
          <w:szCs w:val="24"/>
          <w:lang w:eastAsia="lt-LT"/>
        </w:rPr>
        <w:t xml:space="preserve"> skiriama kaip papildoma parama socialinę atskirtį patiriantiems bendrai gyvenantiems asmenims ar vienam gyvenančiam asmeniui ir </w:t>
      </w:r>
      <w:r w:rsidRPr="00217AC0">
        <w:rPr>
          <w:bCs/>
          <w:szCs w:val="24"/>
          <w:lang w:eastAsia="lt-LT"/>
        </w:rPr>
        <w:t>skiriama</w:t>
      </w:r>
      <w:r w:rsidRPr="00217AC0">
        <w:rPr>
          <w:szCs w:val="24"/>
          <w:lang w:eastAsia="lt-LT"/>
        </w:rPr>
        <w:t xml:space="preserve"> ne ilgiau kaip 3 mėnesius per metus. Bendra periodinių pašalpų, skirtų asmeniui per vienus metus, suma negali viršyti</w:t>
      </w:r>
      <w:r w:rsidRPr="00217AC0">
        <w:rPr>
          <w:i/>
          <w:iCs/>
          <w:szCs w:val="24"/>
          <w:lang w:eastAsia="lt-LT"/>
        </w:rPr>
        <w:t xml:space="preserve"> </w:t>
      </w:r>
      <w:r w:rsidRPr="00217AC0">
        <w:rPr>
          <w:iCs/>
          <w:szCs w:val="24"/>
          <w:lang w:eastAsia="lt-LT"/>
        </w:rPr>
        <w:t>6</w:t>
      </w:r>
      <w:r w:rsidRPr="00217AC0">
        <w:rPr>
          <w:szCs w:val="24"/>
          <w:lang w:eastAsia="lt-LT"/>
        </w:rPr>
        <w:t xml:space="preserve"> BSI:</w:t>
      </w:r>
    </w:p>
    <w:p w14:paraId="0BCBEF74" w14:textId="77777777" w:rsidR="001D1377" w:rsidRPr="001D1377" w:rsidRDefault="001D1377" w:rsidP="001D1377">
      <w:pPr>
        <w:tabs>
          <w:tab w:val="left" w:pos="1247"/>
        </w:tabs>
        <w:ind w:firstLine="1247"/>
        <w:jc w:val="both"/>
        <w:rPr>
          <w:szCs w:val="24"/>
          <w:lang w:eastAsia="lt-LT"/>
        </w:rPr>
      </w:pPr>
      <w:r w:rsidRPr="001D1377">
        <w:rPr>
          <w:szCs w:val="24"/>
          <w:lang w:eastAsia="lt-LT"/>
        </w:rPr>
        <w:t>64.1. asmenims, nedraustiems sveikatos draudimu, apdrausti arba pagal Valstybinių ligonių kasų nustatytus įkainius sveikatos priežiūros paslaugoms apmokėti, jei asmuo neturi jokių pajamų, o dėl specifinių aplinkybių kyla grėsmė jo sveikatos būklei ir reikalingas gydymas –  5 BSI dydžio suma pervedama į kompetentingos įstaigos sąskaitą. Periodinė pašalpa skiriama laikotarpiui, kurį asmuo bus gydomas, tačiau ne ilgiau kaip 3 mėn.;</w:t>
      </w:r>
    </w:p>
    <w:p w14:paraId="29ADE851" w14:textId="77777777" w:rsidR="001D1377" w:rsidRPr="001D1377" w:rsidRDefault="001D1377" w:rsidP="001D1377">
      <w:pPr>
        <w:tabs>
          <w:tab w:val="left" w:pos="1247"/>
        </w:tabs>
        <w:ind w:firstLine="1247"/>
        <w:jc w:val="both"/>
        <w:rPr>
          <w:szCs w:val="24"/>
          <w:lang w:eastAsia="lt-LT"/>
        </w:rPr>
      </w:pPr>
      <w:r w:rsidRPr="001D1377">
        <w:rPr>
          <w:szCs w:val="24"/>
          <w:lang w:eastAsia="lt-LT"/>
        </w:rPr>
        <w:t>64.2. periodinė pašalpa iki 3 BSI dydžių gali būti skiriama siekiant padėti bendrai gyvenantiems asmenims ar vienam gyvenančiam asmeniui, siekiant užtikrinti būtiniausių (maitinimosi, asmeninės higienos, gydymosi ir kt.) poreikių patenkinimą, kai dėl sveikatos būklės ar kitų objektyvių priežasčių jis negali to padaryti savarankiškai ir kreipimosi metu neturi jokio pajamų šaltinio arba vidutinės pajamos per mėnesį yra mažesnės negu 1,25 VRP dydis vienam asmeniui:</w:t>
      </w:r>
    </w:p>
    <w:p w14:paraId="0FB64797" w14:textId="77777777" w:rsidR="001D1377" w:rsidRPr="001D1377" w:rsidRDefault="001D1377" w:rsidP="001D1377">
      <w:pPr>
        <w:tabs>
          <w:tab w:val="left" w:pos="1247"/>
        </w:tabs>
        <w:ind w:firstLine="1247"/>
        <w:jc w:val="both"/>
        <w:rPr>
          <w:szCs w:val="24"/>
          <w:lang w:eastAsia="lt-LT"/>
        </w:rPr>
      </w:pPr>
      <w:r w:rsidRPr="001D1377">
        <w:rPr>
          <w:szCs w:val="24"/>
          <w:lang w:eastAsia="lt-LT"/>
        </w:rPr>
        <w:t>64.2.1. darbingo amžiaus asmenims;</w:t>
      </w:r>
    </w:p>
    <w:p w14:paraId="5EE52F5D" w14:textId="77777777" w:rsidR="001D1377" w:rsidRPr="001D1377" w:rsidRDefault="001D1377" w:rsidP="001D1377">
      <w:pPr>
        <w:tabs>
          <w:tab w:val="left" w:pos="1247"/>
        </w:tabs>
        <w:ind w:firstLine="1247"/>
        <w:jc w:val="both"/>
        <w:rPr>
          <w:szCs w:val="24"/>
          <w:lang w:eastAsia="lt-LT"/>
        </w:rPr>
      </w:pPr>
      <w:r w:rsidRPr="001D1377">
        <w:rPr>
          <w:szCs w:val="24"/>
          <w:lang w:eastAsia="lt-LT"/>
        </w:rPr>
        <w:t xml:space="preserve">64.2.2. asmenims, gaunantiems senatvės ar šalpos </w:t>
      </w:r>
      <w:r w:rsidR="003B6114">
        <w:rPr>
          <w:szCs w:val="24"/>
          <w:lang w:eastAsia="lt-LT"/>
        </w:rPr>
        <w:t xml:space="preserve">asmenims su negalia </w:t>
      </w:r>
      <w:r w:rsidRPr="001D1377">
        <w:rPr>
          <w:szCs w:val="24"/>
          <w:lang w:eastAsia="lt-LT"/>
        </w:rPr>
        <w:t xml:space="preserve">pensiją ar šalpos senatvės pensiją. </w:t>
      </w:r>
    </w:p>
    <w:p w14:paraId="1956F5E1" w14:textId="77777777" w:rsidR="001D1377" w:rsidRPr="00217AC0" w:rsidRDefault="001D1377" w:rsidP="001D1377">
      <w:pPr>
        <w:tabs>
          <w:tab w:val="left" w:pos="1247"/>
        </w:tabs>
        <w:ind w:firstLine="1247"/>
        <w:jc w:val="both"/>
        <w:rPr>
          <w:szCs w:val="24"/>
        </w:rPr>
      </w:pPr>
      <w:r w:rsidRPr="00217AC0">
        <w:rPr>
          <w:szCs w:val="24"/>
        </w:rPr>
        <w:t>65. Sąlyginė pašalpa skiriama kaip skatinamoji priemonė tam tikroms problemoms spręsti, kai socialinės paramos teikimas socialinių problemų turintiems bendrai gyvenantiems asmenims ar vienam gyvenančiam asmeniui siejamas su pageidaujamu jų elgesiu – 3 BSI. Sąlyginė pašalpa gali būti skiriama nevertinant pajamų ir turto šiais atvejais:</w:t>
      </w:r>
    </w:p>
    <w:p w14:paraId="38236C37" w14:textId="77777777" w:rsidR="001D1377" w:rsidRPr="001D1377" w:rsidRDefault="001D1377" w:rsidP="001D1377">
      <w:pPr>
        <w:tabs>
          <w:tab w:val="left" w:pos="1247"/>
        </w:tabs>
        <w:ind w:firstLine="1247"/>
        <w:jc w:val="both"/>
        <w:rPr>
          <w:szCs w:val="24"/>
        </w:rPr>
      </w:pPr>
      <w:r w:rsidRPr="001D1377">
        <w:rPr>
          <w:szCs w:val="24"/>
        </w:rPr>
        <w:t>65.1. asmeniui, besigydančiam nuo priklausomybių ar užkrečiamųjų (tuberkuliozė ir pan.) ligų;</w:t>
      </w:r>
    </w:p>
    <w:p w14:paraId="41FB4BA7" w14:textId="77777777" w:rsidR="001D1377" w:rsidRPr="00170245" w:rsidRDefault="001D1377" w:rsidP="001D1377">
      <w:pPr>
        <w:tabs>
          <w:tab w:val="left" w:pos="1247"/>
        </w:tabs>
        <w:ind w:firstLine="1247"/>
        <w:jc w:val="both"/>
        <w:rPr>
          <w:szCs w:val="24"/>
        </w:rPr>
      </w:pPr>
      <w:r w:rsidRPr="00170245">
        <w:rPr>
          <w:szCs w:val="24"/>
        </w:rPr>
        <w:t>65.2. asmeniui, dalyvaujančiam užimtumo didinimo, socialinės integracijos, savanoriškos veiklos, nevyriausybinių organizacijų vykdomose socialinėse programose ir priemonėse.</w:t>
      </w:r>
    </w:p>
    <w:p w14:paraId="60921F0E" w14:textId="77777777" w:rsidR="00FA0651" w:rsidRPr="00217AC0" w:rsidRDefault="001D1377" w:rsidP="00FA0651">
      <w:pPr>
        <w:ind w:firstLine="1247"/>
        <w:jc w:val="both"/>
        <w:rPr>
          <w:szCs w:val="24"/>
          <w:lang w:eastAsia="lt-LT"/>
        </w:rPr>
      </w:pPr>
      <w:r w:rsidRPr="00217AC0">
        <w:rPr>
          <w:szCs w:val="24"/>
          <w:lang w:eastAsia="lt-LT"/>
        </w:rPr>
        <w:t xml:space="preserve">66. </w:t>
      </w:r>
      <w:r w:rsidR="00FA0651" w:rsidRPr="00217AC0">
        <w:rPr>
          <w:szCs w:val="24"/>
          <w:lang w:eastAsia="lt-LT"/>
        </w:rPr>
        <w:t>Vienkartinė pašalpa skiriama vieną kartą per kalendorinius metus,  patekus į sunkią materialinę padėtį, nevertinant turimo turto:</w:t>
      </w:r>
    </w:p>
    <w:p w14:paraId="60BE50AC" w14:textId="77777777" w:rsidR="00FA0651" w:rsidRPr="00FA0651" w:rsidRDefault="00FA0651" w:rsidP="00FA0651">
      <w:pPr>
        <w:ind w:firstLine="1247"/>
        <w:jc w:val="both"/>
        <w:rPr>
          <w:szCs w:val="24"/>
          <w:lang w:eastAsia="lt-LT"/>
        </w:rPr>
      </w:pPr>
      <w:r w:rsidRPr="00FA0651">
        <w:rPr>
          <w:szCs w:val="24"/>
          <w:lang w:eastAsia="lt-LT"/>
        </w:rPr>
        <w:t xml:space="preserve">66.1. </w:t>
      </w:r>
      <w:r w:rsidR="008A65E0">
        <w:rPr>
          <w:szCs w:val="24"/>
          <w:lang w:eastAsia="lt-LT"/>
        </w:rPr>
        <w:t>n</w:t>
      </w:r>
      <w:r w:rsidRPr="00FA0651">
        <w:rPr>
          <w:szCs w:val="24"/>
          <w:lang w:eastAsia="lt-LT"/>
        </w:rPr>
        <w:t>eatsižvelgiant į gaunamas pajamas:</w:t>
      </w:r>
    </w:p>
    <w:p w14:paraId="0029C89B" w14:textId="77777777" w:rsidR="00FA0651" w:rsidRPr="00FA0651" w:rsidRDefault="00FA0651" w:rsidP="00FA0651">
      <w:pPr>
        <w:ind w:firstLine="1247"/>
        <w:jc w:val="both"/>
        <w:rPr>
          <w:szCs w:val="24"/>
          <w:lang w:eastAsia="lt-LT"/>
        </w:rPr>
      </w:pPr>
      <w:r w:rsidRPr="00FA0651">
        <w:rPr>
          <w:szCs w:val="24"/>
          <w:lang w:eastAsia="lt-LT"/>
        </w:rPr>
        <w:t>66.1.1. gaisro atvejais, pridedant pažymą apie gaisrą iš priešgaisrinės tarnybos ar kitas pažymas apie įvykusią nelaimę:</w:t>
      </w:r>
    </w:p>
    <w:p w14:paraId="5E0187EC" w14:textId="77777777" w:rsidR="00FA0651" w:rsidRPr="00FA0651" w:rsidRDefault="00FA0651" w:rsidP="00FA0651">
      <w:pPr>
        <w:ind w:firstLine="1247"/>
        <w:jc w:val="both"/>
        <w:rPr>
          <w:szCs w:val="24"/>
          <w:lang w:eastAsia="lt-LT"/>
        </w:rPr>
      </w:pPr>
      <w:r w:rsidRPr="00FA0651">
        <w:rPr>
          <w:szCs w:val="24"/>
          <w:lang w:eastAsia="lt-LT"/>
        </w:rPr>
        <w:t>66.1.1.1. sunaikintam ar stipriai pažeistam gyvenamajam būstui – 25 BSI dydžio;</w:t>
      </w:r>
    </w:p>
    <w:p w14:paraId="7BC8499D" w14:textId="77777777" w:rsidR="00FA0651" w:rsidRPr="00FA0651" w:rsidRDefault="00FA0651" w:rsidP="00FA0651">
      <w:pPr>
        <w:ind w:firstLine="1247"/>
        <w:jc w:val="both"/>
        <w:rPr>
          <w:szCs w:val="24"/>
          <w:lang w:eastAsia="lt-LT"/>
        </w:rPr>
      </w:pPr>
      <w:r w:rsidRPr="00FA0651">
        <w:rPr>
          <w:szCs w:val="24"/>
          <w:lang w:eastAsia="lt-LT"/>
        </w:rPr>
        <w:t>66.1.1.2. sunaikintam ar stipriai pažeistam ūkiniam pastatui – 15 BSI dydžio;</w:t>
      </w:r>
    </w:p>
    <w:p w14:paraId="4DBD154E" w14:textId="77777777" w:rsidR="00FA0651" w:rsidRDefault="00FA0651" w:rsidP="00FA0651">
      <w:pPr>
        <w:ind w:firstLine="1247"/>
        <w:jc w:val="both"/>
        <w:rPr>
          <w:szCs w:val="24"/>
          <w:lang w:eastAsia="lt-LT"/>
        </w:rPr>
      </w:pPr>
      <w:r w:rsidRPr="00FA0651">
        <w:rPr>
          <w:szCs w:val="24"/>
          <w:lang w:eastAsia="lt-LT"/>
        </w:rPr>
        <w:t xml:space="preserve">66.1.2. </w:t>
      </w:r>
      <w:r w:rsidR="006C423E">
        <w:rPr>
          <w:szCs w:val="24"/>
          <w:lang w:eastAsia="lt-LT"/>
        </w:rPr>
        <w:t xml:space="preserve">sergantiems onkologinėmis ligomis </w:t>
      </w:r>
      <w:bookmarkStart w:id="1" w:name="_Hlk198637175"/>
      <w:r w:rsidR="006C423E">
        <w:rPr>
          <w:szCs w:val="24"/>
          <w:lang w:eastAsia="lt-LT"/>
        </w:rPr>
        <w:t xml:space="preserve">(išskyrus asmenis, gaunančius individualios pagalbos teikimo išlaidų kompensacijas, kurios buvo paskirtos nuo 2024 m. sausio 1 d., arba slaugos ar priežiūros (pagalbos) išlaidų tikslines kompensacijas, kurios buvo paskirtos iki </w:t>
      </w:r>
      <w:r w:rsidR="006C423E">
        <w:rPr>
          <w:szCs w:val="24"/>
          <w:lang w:eastAsia="lt-LT"/>
        </w:rPr>
        <w:lastRenderedPageBreak/>
        <w:t xml:space="preserve">2023 m. gruodžio 31 d.), jeigu per 12 mėnesių iki kreipimosi ar kreipimosi metu </w:t>
      </w:r>
      <w:r w:rsidR="006C423E" w:rsidRPr="00C03845">
        <w:rPr>
          <w:szCs w:val="24"/>
          <w:lang w:eastAsia="lt-LT"/>
        </w:rPr>
        <w:t>buvo</w:t>
      </w:r>
      <w:r w:rsidR="00DE5835" w:rsidRPr="00C03845">
        <w:rPr>
          <w:szCs w:val="24"/>
          <w:lang w:eastAsia="lt-LT"/>
        </w:rPr>
        <w:t xml:space="preserve"> atlikta </w:t>
      </w:r>
      <w:r w:rsidR="00AB7A9D" w:rsidRPr="00C03845">
        <w:rPr>
          <w:szCs w:val="24"/>
          <w:lang w:eastAsia="lt-LT"/>
        </w:rPr>
        <w:t xml:space="preserve">medicininė </w:t>
      </w:r>
      <w:r w:rsidR="00DE5835" w:rsidRPr="00C03845">
        <w:rPr>
          <w:szCs w:val="24"/>
          <w:lang w:eastAsia="lt-LT"/>
        </w:rPr>
        <w:t>operacija</w:t>
      </w:r>
      <w:r w:rsidR="006C423E" w:rsidRPr="00C03845">
        <w:rPr>
          <w:szCs w:val="24"/>
          <w:lang w:eastAsia="lt-LT"/>
        </w:rPr>
        <w:t xml:space="preserve"> ar</w:t>
      </w:r>
      <w:r w:rsidR="00AB7A9D" w:rsidRPr="00C03845">
        <w:rPr>
          <w:szCs w:val="24"/>
          <w:lang w:eastAsia="lt-LT"/>
        </w:rPr>
        <w:t xml:space="preserve"> (ir)</w:t>
      </w:r>
      <w:r w:rsidR="006C423E">
        <w:rPr>
          <w:szCs w:val="24"/>
          <w:lang w:eastAsia="lt-LT"/>
        </w:rPr>
        <w:t xml:space="preserve"> yra taikomas aktyvus gydymas </w:t>
      </w:r>
      <w:r w:rsidR="00DE5835" w:rsidRPr="00C03845">
        <w:rPr>
          <w:szCs w:val="24"/>
          <w:lang w:eastAsia="lt-LT"/>
        </w:rPr>
        <w:t xml:space="preserve">arba </w:t>
      </w:r>
      <w:r w:rsidR="00DA28E7" w:rsidRPr="00C03845">
        <w:rPr>
          <w:szCs w:val="24"/>
          <w:lang w:eastAsia="lt-LT"/>
        </w:rPr>
        <w:t xml:space="preserve">onkologinę ligą nustačius pirmą kartą </w:t>
      </w:r>
      <w:r w:rsidR="00DE5835" w:rsidRPr="00C03845">
        <w:rPr>
          <w:szCs w:val="24"/>
          <w:lang w:eastAsia="lt-LT"/>
        </w:rPr>
        <w:t xml:space="preserve">gydymo </w:t>
      </w:r>
      <w:r w:rsidR="00E1029D" w:rsidRPr="00C03845">
        <w:rPr>
          <w:szCs w:val="24"/>
          <w:lang w:eastAsia="lt-LT"/>
        </w:rPr>
        <w:t xml:space="preserve">taikyti </w:t>
      </w:r>
      <w:r w:rsidR="00DE5835" w:rsidRPr="00C03845">
        <w:rPr>
          <w:szCs w:val="24"/>
          <w:lang w:eastAsia="lt-LT"/>
        </w:rPr>
        <w:t xml:space="preserve">nebegalima </w:t>
      </w:r>
      <w:r w:rsidR="00E1029D" w:rsidRPr="00C03845">
        <w:rPr>
          <w:szCs w:val="24"/>
          <w:lang w:eastAsia="lt-LT"/>
        </w:rPr>
        <w:t>(netikslinga)</w:t>
      </w:r>
      <w:r w:rsidR="00DE5835">
        <w:rPr>
          <w:szCs w:val="24"/>
          <w:lang w:eastAsia="lt-LT"/>
        </w:rPr>
        <w:t xml:space="preserve"> </w:t>
      </w:r>
      <w:r w:rsidR="006C423E">
        <w:rPr>
          <w:szCs w:val="24"/>
          <w:lang w:eastAsia="lt-LT"/>
        </w:rPr>
        <w:t>– 10 BSI dydžio, įvertinus susidariusią padėtį, pridedant pažymą iš gydymo įstaigos ar šeimos gydytojo;</w:t>
      </w:r>
      <w:bookmarkEnd w:id="1"/>
    </w:p>
    <w:p w14:paraId="69E7222E" w14:textId="77777777" w:rsidR="00FA0651" w:rsidRDefault="00FA0651" w:rsidP="00FA0651">
      <w:pPr>
        <w:ind w:firstLine="1247"/>
        <w:jc w:val="both"/>
        <w:rPr>
          <w:szCs w:val="24"/>
          <w:lang w:eastAsia="lt-LT"/>
        </w:rPr>
      </w:pPr>
      <w:r w:rsidRPr="00FA0651">
        <w:rPr>
          <w:szCs w:val="24"/>
          <w:lang w:eastAsia="lt-LT"/>
        </w:rPr>
        <w:t xml:space="preserve">66.1.3. </w:t>
      </w:r>
      <w:r w:rsidR="006C423E">
        <w:rPr>
          <w:szCs w:val="24"/>
          <w:lang w:eastAsia="lt-LT"/>
        </w:rPr>
        <w:t xml:space="preserve">sunkios ligos, vadovaujantis Sunkių ligų sąrašu, patvirtintu Lietuvos Respublikos sveikatos apsaugos ministro 2003 m. kovo 28 d. įsakymu Nr. V-177 „Dėl Sunkių ligų sąrašo patvirtinimo“ (išskyrus asmenis, gaunančius individualios pagalbos teikimo išlaidų kompensacijas, kurios buvo paskirtos nuo 2024 m. sausio 1 d., arba slaugos ar priežiūros (pagalbos) išlaidų tikslines kompensacijas, kurios buvo paskirtos iki 2023 m. gruodžio 31 d.), amputavus vieną iš galūnių (ranką arba koją), įvairios kilmės 3 lygio kūno nudegimams, jeigu per 12 mėnesių iki kreipimosi ar kreipimosi metu buvo atlikta </w:t>
      </w:r>
      <w:r w:rsidR="007E066C">
        <w:rPr>
          <w:szCs w:val="24"/>
          <w:lang w:eastAsia="lt-LT"/>
        </w:rPr>
        <w:t xml:space="preserve">medicininė </w:t>
      </w:r>
      <w:r w:rsidR="006C423E">
        <w:rPr>
          <w:szCs w:val="24"/>
          <w:lang w:eastAsia="lt-LT"/>
        </w:rPr>
        <w:t>operacija ar yra taikomas aktyvus gydymas – 10 BSI dydžio, įvertinus susidariusią padėtį, pridedant pažymą iš gydymo įstaigos;</w:t>
      </w:r>
    </w:p>
    <w:p w14:paraId="63173E89" w14:textId="77777777" w:rsidR="00FA0651" w:rsidRPr="00FA0651" w:rsidRDefault="00FA0651" w:rsidP="00FA0651">
      <w:pPr>
        <w:ind w:firstLine="1247"/>
        <w:jc w:val="both"/>
        <w:rPr>
          <w:szCs w:val="24"/>
          <w:lang w:eastAsia="lt-LT"/>
        </w:rPr>
      </w:pPr>
      <w:r w:rsidRPr="00FA0651">
        <w:rPr>
          <w:szCs w:val="24"/>
          <w:lang w:eastAsia="lt-LT"/>
        </w:rPr>
        <w:t>66.1.4. asmenims, grįžusiems iš laisvės atėmimo, kardomojo kalinimo vietų, socialinės ir (ar) psichologinės reabilitacijos įstaigų, kuriose praleido ne trumpiau kaip 3 mėnesius, neatsižvelgiant į jų pajamas – maistui nusipirkti, dokumentams sutvarkyti, būtiniausiems daiktams įsigyti – 1 VRP dydžio. Asmenys dėl šios paramos turi kreiptis per 2 mėnesius nuo pažymoje dėl paleidimo iš laisvės atėmimo, kardomojo, kalinimo vietos, socialinės ir (ar) psichologinės reabilitacijos įstaigos nurodytos paleidimo datos, pridedant pažymą iš laisvės atėmimo įstaigos (grįžusiems iš įkalinimo įstaigų). Ši išmoka išmokama per 24 val. nuo prašymo pateikimo dienos Socialinės paramos skyriaus vedėjo ar seniūno sprendimu. Jeigu išmokos mokėjimo diena sutampa su nedarbo diena (šeštadieniu, sekmadieniu ar švenčių diena), ši išmoka mokama pirmąją darbo dieną, einančią po nedarbo dienos (šeštadienio, sekmadienio ar švenčių dienos).</w:t>
      </w:r>
    </w:p>
    <w:p w14:paraId="0DC70954" w14:textId="77777777" w:rsidR="00FA0651" w:rsidRPr="00FA0651" w:rsidRDefault="00FA0651" w:rsidP="00FA0651">
      <w:pPr>
        <w:ind w:firstLine="1247"/>
        <w:jc w:val="both"/>
        <w:rPr>
          <w:szCs w:val="24"/>
          <w:lang w:eastAsia="lt-LT"/>
        </w:rPr>
      </w:pPr>
      <w:r w:rsidRPr="00FA0651">
        <w:rPr>
          <w:szCs w:val="24"/>
          <w:lang w:eastAsia="lt-LT"/>
        </w:rPr>
        <w:t>66.2. Atsižvelgiant į gaunamas pajamas:</w:t>
      </w:r>
    </w:p>
    <w:p w14:paraId="27BDA326" w14:textId="77777777" w:rsidR="00FA0651" w:rsidRPr="00FA0651" w:rsidRDefault="00FA0651" w:rsidP="00FA0651">
      <w:pPr>
        <w:ind w:firstLine="1247"/>
        <w:jc w:val="both"/>
        <w:rPr>
          <w:szCs w:val="24"/>
          <w:lang w:eastAsia="lt-LT"/>
        </w:rPr>
      </w:pPr>
      <w:r w:rsidRPr="00FA0651">
        <w:rPr>
          <w:szCs w:val="24"/>
          <w:lang w:eastAsia="lt-LT"/>
        </w:rPr>
        <w:t>66.2.1. būsto, sanitarinių mazgų, vandentiekio, krosnies būtinam remontui – 3 BSI dydžio, kai vidutinės pajamos vienam iš bendrai gyvenančių asmenų neviršija 2 VRP dydžių, vieno gyvenančio asmens – 2,5 VRP dydžio;</w:t>
      </w:r>
    </w:p>
    <w:p w14:paraId="3128B528" w14:textId="77777777" w:rsidR="00FA0651" w:rsidRPr="00FA0651" w:rsidRDefault="00FA0651" w:rsidP="00FA0651">
      <w:pPr>
        <w:ind w:firstLine="1247"/>
        <w:jc w:val="both"/>
        <w:rPr>
          <w:szCs w:val="24"/>
          <w:lang w:eastAsia="lt-LT"/>
        </w:rPr>
      </w:pPr>
      <w:r w:rsidRPr="00FA0651">
        <w:rPr>
          <w:szCs w:val="24"/>
          <w:lang w:eastAsia="lt-LT"/>
        </w:rPr>
        <w:t>66.2.2. esant labai sunkioms materialinėms gyvenimo sąlygoms, įvertinus susidariusią padėtį – 3 BSI dydžio, kai vidutinės pajamos vienam iš bendrai gyvenančių asmenų neviršija 2 VRP dydžių, vieno gyvenančio asmens – 2,5 VRP dydžio;</w:t>
      </w:r>
    </w:p>
    <w:p w14:paraId="01BA9CE5" w14:textId="77777777" w:rsidR="00FA0651" w:rsidRPr="00FA0651" w:rsidRDefault="00FA0651" w:rsidP="00FA0651">
      <w:pPr>
        <w:ind w:firstLine="1247"/>
        <w:jc w:val="both"/>
        <w:rPr>
          <w:szCs w:val="24"/>
          <w:lang w:eastAsia="lt-LT"/>
        </w:rPr>
      </w:pPr>
      <w:r w:rsidRPr="00FA0651">
        <w:rPr>
          <w:szCs w:val="24"/>
          <w:lang w:eastAsia="lt-LT"/>
        </w:rPr>
        <w:t>66.2.3. vandentiekio ir nuotekų šalinimo sistemos pajungimui prie centralizuotos vandens ir nuotekų šalinimo sistemos (pagal pridedamą UAB „Skuodo vandenys“ PVM sąskaitą faktūrą ir atliktų darbų aktą), įvertinus susidariusią padėtį, kai vidutinės pajamos vienam iš bendrai gyvenančių asmenų neviršija 2 VRP dydžių, vieno gyvenančio asmens – 2,5 VRP dydžio;</w:t>
      </w:r>
    </w:p>
    <w:p w14:paraId="6F21BD1A" w14:textId="77777777" w:rsidR="00FA0651" w:rsidRPr="00FA0651" w:rsidRDefault="00FA0651" w:rsidP="00FA0651">
      <w:pPr>
        <w:ind w:firstLine="1247"/>
        <w:jc w:val="both"/>
        <w:rPr>
          <w:szCs w:val="24"/>
          <w:lang w:eastAsia="lt-LT"/>
        </w:rPr>
      </w:pPr>
      <w:r w:rsidRPr="00FA0651">
        <w:rPr>
          <w:szCs w:val="24"/>
          <w:lang w:eastAsia="lt-LT"/>
        </w:rPr>
        <w:t>66.2.4. dūmtraukių, kaminų ir grėsmę keliančių krosnių remontui, vadovaujantis pateiktu Administracijos direktoriaus įsakymu – 8 BSI, vidutinės pajamos vienam iš bendrai gyvenančių asmenų neviršija 3 VRP dydžių, vieno gyvenančio asmens – 3,5 VRP dydžio;</w:t>
      </w:r>
    </w:p>
    <w:p w14:paraId="7C608C53" w14:textId="77777777" w:rsidR="001D1377" w:rsidRDefault="00FA0651" w:rsidP="00FA0651">
      <w:pPr>
        <w:ind w:firstLine="1247"/>
        <w:jc w:val="both"/>
        <w:rPr>
          <w:szCs w:val="24"/>
          <w:lang w:eastAsia="lt-LT"/>
        </w:rPr>
      </w:pPr>
      <w:r w:rsidRPr="00FA0651">
        <w:rPr>
          <w:szCs w:val="24"/>
          <w:lang w:eastAsia="lt-LT"/>
        </w:rPr>
        <w:t xml:space="preserve">66.2.5. šeimoms, kurių </w:t>
      </w:r>
      <w:r w:rsidR="00087D83" w:rsidRPr="0009209E">
        <w:rPr>
          <w:szCs w:val="24"/>
          <w:lang w:eastAsia="lt-LT"/>
        </w:rPr>
        <w:t>vaikams</w:t>
      </w:r>
      <w:r w:rsidR="00087D83" w:rsidRPr="00087D83">
        <w:rPr>
          <w:szCs w:val="24"/>
          <w:lang w:eastAsia="lt-LT"/>
        </w:rPr>
        <w:t xml:space="preserve"> </w:t>
      </w:r>
      <w:r w:rsidRPr="00FA0651">
        <w:rPr>
          <w:szCs w:val="24"/>
          <w:lang w:eastAsia="lt-LT"/>
        </w:rPr>
        <w:t>reikalingi klausos aparatai ar insulino pompos – 10 BSI dydžio, kai vidutinės pajamos vienam iš bendrai gyvenančių asmenų neviršija 3 VRP dydžių, vieno gyvenančio asmens – 3,5 VRP dydžio.</w:t>
      </w:r>
    </w:p>
    <w:p w14:paraId="1EF44311" w14:textId="77777777" w:rsidR="001D1377" w:rsidRPr="001D1377" w:rsidRDefault="001D1377" w:rsidP="001D1377">
      <w:pPr>
        <w:tabs>
          <w:tab w:val="left" w:pos="0"/>
          <w:tab w:val="left" w:pos="1080"/>
          <w:tab w:val="left" w:pos="1418"/>
          <w:tab w:val="left" w:pos="1710"/>
        </w:tabs>
        <w:ind w:firstLine="1247"/>
        <w:jc w:val="both"/>
      </w:pPr>
      <w:r w:rsidRPr="001D1377">
        <w:rPr>
          <w:bCs/>
          <w:szCs w:val="24"/>
          <w:lang w:eastAsia="lt-LT"/>
        </w:rPr>
        <w:t>67. Tikslinė, sąlyginė, periodinė ar  vienkartinė pašalpa neskiriama, kai:</w:t>
      </w:r>
    </w:p>
    <w:p w14:paraId="1BBDA0D8" w14:textId="77777777" w:rsidR="001D1377" w:rsidRPr="001D1377" w:rsidRDefault="001D1377" w:rsidP="001D1377">
      <w:pPr>
        <w:tabs>
          <w:tab w:val="left" w:pos="0"/>
          <w:tab w:val="left" w:pos="1080"/>
          <w:tab w:val="left" w:pos="1418"/>
          <w:tab w:val="left" w:pos="1710"/>
        </w:tabs>
        <w:ind w:firstLine="1247"/>
        <w:jc w:val="both"/>
      </w:pPr>
      <w:r w:rsidRPr="001D1377">
        <w:rPr>
          <w:bCs/>
          <w:szCs w:val="24"/>
          <w:lang w:eastAsia="lt-LT"/>
        </w:rPr>
        <w:t>67.1. nepateikti gydymosi, užimtumo ar kitas išlaidas patvirtinantys dokumentai;</w:t>
      </w:r>
      <w:r w:rsidR="00FE0580">
        <w:rPr>
          <w:bCs/>
          <w:szCs w:val="24"/>
          <w:lang w:eastAsia="lt-LT"/>
        </w:rPr>
        <w:t xml:space="preserve"> </w:t>
      </w:r>
    </w:p>
    <w:p w14:paraId="54D044C0" w14:textId="77777777" w:rsidR="001D1377" w:rsidRPr="001D1377" w:rsidRDefault="001D1377" w:rsidP="001D1377">
      <w:pPr>
        <w:tabs>
          <w:tab w:val="left" w:pos="0"/>
          <w:tab w:val="left" w:pos="1080"/>
          <w:tab w:val="left" w:pos="1418"/>
          <w:tab w:val="left" w:pos="1710"/>
        </w:tabs>
        <w:ind w:firstLine="1247"/>
        <w:jc w:val="both"/>
      </w:pPr>
      <w:r w:rsidRPr="001D1377">
        <w:rPr>
          <w:bCs/>
          <w:szCs w:val="24"/>
          <w:lang w:eastAsia="lt-LT"/>
        </w:rPr>
        <w:t>67.2. įsiskolinimas už būsto nuomą, elektrą, komunalines ir kitas būsto išlaikymo paslaugas susidarė dėl asmens aplaidumo, vengimo mokėti mokesčius, neišnaudojus visų teisėtų pajamų gavimo galimybių ar kitų subjektyvių priežasčių;</w:t>
      </w:r>
    </w:p>
    <w:p w14:paraId="54EA6220" w14:textId="77777777" w:rsidR="001D1377" w:rsidRPr="001D1377" w:rsidRDefault="001D1377" w:rsidP="001D1377">
      <w:pPr>
        <w:tabs>
          <w:tab w:val="left" w:pos="0"/>
          <w:tab w:val="left" w:pos="1080"/>
          <w:tab w:val="left" w:pos="1418"/>
          <w:tab w:val="left" w:pos="1710"/>
        </w:tabs>
        <w:ind w:firstLine="1247"/>
        <w:jc w:val="both"/>
      </w:pPr>
      <w:r w:rsidRPr="001D1377">
        <w:rPr>
          <w:bCs/>
          <w:szCs w:val="24"/>
          <w:lang w:eastAsia="lt-LT"/>
        </w:rPr>
        <w:t>67.3. pašalpa neužtikrina problemų sprendimo;</w:t>
      </w:r>
    </w:p>
    <w:p w14:paraId="3EC34070" w14:textId="77777777" w:rsidR="001D1377" w:rsidRPr="001D1377" w:rsidRDefault="001D1377" w:rsidP="001D1377">
      <w:pPr>
        <w:tabs>
          <w:tab w:val="left" w:pos="0"/>
          <w:tab w:val="left" w:pos="1080"/>
          <w:tab w:val="left" w:pos="1418"/>
          <w:tab w:val="left" w:pos="1710"/>
        </w:tabs>
        <w:ind w:firstLine="1247"/>
        <w:jc w:val="both"/>
      </w:pPr>
      <w:r w:rsidRPr="001D1377">
        <w:rPr>
          <w:bCs/>
          <w:szCs w:val="24"/>
          <w:lang w:eastAsia="lt-LT"/>
        </w:rPr>
        <w:t>67.4. jeigu paaiškėja, kad asmuo buvo sulaikytas ar suimtas, atlieka bausmę, jam paskelbta paieška ar jis teismo pripažintas nežinia kur esančiu;</w:t>
      </w:r>
    </w:p>
    <w:p w14:paraId="638BE838" w14:textId="77777777" w:rsidR="001D1377" w:rsidRPr="00217AC0" w:rsidRDefault="001D1377" w:rsidP="001D1377">
      <w:pPr>
        <w:tabs>
          <w:tab w:val="left" w:pos="0"/>
          <w:tab w:val="left" w:pos="1080"/>
          <w:tab w:val="left" w:pos="1418"/>
          <w:tab w:val="left" w:pos="1710"/>
        </w:tabs>
        <w:ind w:firstLine="1247"/>
        <w:jc w:val="both"/>
      </w:pPr>
      <w:r w:rsidRPr="00217AC0">
        <w:rPr>
          <w:bCs/>
          <w:szCs w:val="24"/>
          <w:lang w:eastAsia="lt-LT"/>
        </w:rPr>
        <w:t>67.5. jeigu paaiškėja</w:t>
      </w:r>
      <w:r w:rsidRPr="00217AC0">
        <w:rPr>
          <w:b/>
          <w:bCs/>
          <w:szCs w:val="24"/>
          <w:lang w:eastAsia="lt-LT"/>
        </w:rPr>
        <w:t xml:space="preserve"> </w:t>
      </w:r>
      <w:r w:rsidRPr="00217AC0">
        <w:rPr>
          <w:bCs/>
          <w:szCs w:val="24"/>
          <w:lang w:eastAsia="lt-LT"/>
        </w:rPr>
        <w:t>aplinkybės dėl nuslėptos, neteisingai, neišsamiai pateiktos informacijos apie finansinę bendrai gyvenančių asmenų ar vieno gyvenančio asmens padėtį</w:t>
      </w:r>
      <w:r w:rsidR="00674E10" w:rsidRPr="00217AC0">
        <w:rPr>
          <w:bCs/>
          <w:szCs w:val="24"/>
          <w:lang w:eastAsia="lt-LT"/>
        </w:rPr>
        <w:t>,</w:t>
      </w:r>
      <w:r w:rsidRPr="00217AC0">
        <w:rPr>
          <w:bCs/>
          <w:szCs w:val="24"/>
          <w:lang w:eastAsia="lt-LT"/>
        </w:rPr>
        <w:t xml:space="preserve"> užimtumą</w:t>
      </w:r>
      <w:r w:rsidR="00367818" w:rsidRPr="00217AC0">
        <w:rPr>
          <w:bCs/>
          <w:szCs w:val="24"/>
          <w:lang w:eastAsia="lt-LT"/>
        </w:rPr>
        <w:t xml:space="preserve"> </w:t>
      </w:r>
      <w:r w:rsidRPr="00217AC0">
        <w:rPr>
          <w:bCs/>
          <w:szCs w:val="24"/>
          <w:lang w:eastAsia="lt-LT"/>
        </w:rPr>
        <w:t>ar išlaidas</w:t>
      </w:r>
      <w:r w:rsidR="00B27245" w:rsidRPr="00217AC0">
        <w:rPr>
          <w:bCs/>
          <w:szCs w:val="24"/>
          <w:lang w:eastAsia="lt-LT"/>
        </w:rPr>
        <w:t>;</w:t>
      </w:r>
    </w:p>
    <w:p w14:paraId="09589CE4" w14:textId="77777777" w:rsidR="001D1377" w:rsidRPr="001D1377" w:rsidRDefault="001D1377" w:rsidP="001D1377">
      <w:pPr>
        <w:ind w:firstLine="1247"/>
        <w:jc w:val="both"/>
      </w:pPr>
      <w:r w:rsidRPr="00D35F56">
        <w:rPr>
          <w:bCs/>
          <w:szCs w:val="24"/>
          <w:lang w:eastAsia="lt-LT"/>
        </w:rPr>
        <w:t xml:space="preserve">67.6. </w:t>
      </w:r>
      <w:r w:rsidRPr="001D1377">
        <w:rPr>
          <w:szCs w:val="24"/>
        </w:rPr>
        <w:t>pašalpos neskiriamos asmenims, išlaikomiems iš valstybės ar Savivaldybės biudžeto lėšų.</w:t>
      </w:r>
      <w:r w:rsidRPr="001D1377">
        <w:t xml:space="preserve"> </w:t>
      </w:r>
    </w:p>
    <w:p w14:paraId="27878390" w14:textId="77777777" w:rsidR="001D1377" w:rsidRPr="001D1377" w:rsidRDefault="001D1377" w:rsidP="001D1377">
      <w:pPr>
        <w:tabs>
          <w:tab w:val="left" w:pos="0"/>
          <w:tab w:val="left" w:pos="1080"/>
          <w:tab w:val="left" w:pos="1418"/>
          <w:tab w:val="left" w:pos="1710"/>
        </w:tabs>
        <w:ind w:firstLine="1247"/>
        <w:jc w:val="both"/>
      </w:pPr>
      <w:r w:rsidRPr="001D1377">
        <w:rPr>
          <w:bCs/>
          <w:szCs w:val="24"/>
          <w:lang w:eastAsia="lt-LT"/>
        </w:rPr>
        <w:lastRenderedPageBreak/>
        <w:t>68. Jei pašalpa neskiriama, pakartotinas prašymas dėl šios pašalpos skyrimo nagrinėjamas ne anksčiau kaip po 3 mėnesių nuo prašymo svarstymo seniūnijos socialinės paramos teikimo komisijoje datos.</w:t>
      </w:r>
      <w:r w:rsidRPr="001D1377">
        <w:rPr>
          <w:szCs w:val="24"/>
          <w:lang w:eastAsia="lt-LT"/>
        </w:rPr>
        <w:t xml:space="preserve"> </w:t>
      </w:r>
    </w:p>
    <w:p w14:paraId="14CEEFA6" w14:textId="77777777" w:rsidR="001D1377" w:rsidRPr="001D1377" w:rsidRDefault="001D1377" w:rsidP="001D1377">
      <w:pPr>
        <w:tabs>
          <w:tab w:val="left" w:pos="0"/>
          <w:tab w:val="left" w:pos="1080"/>
          <w:tab w:val="left" w:pos="1418"/>
          <w:tab w:val="left" w:pos="1710"/>
        </w:tabs>
        <w:ind w:firstLine="1247"/>
        <w:jc w:val="both"/>
        <w:rPr>
          <w:color w:val="000000"/>
        </w:rPr>
      </w:pPr>
      <w:r w:rsidRPr="001D1377">
        <w:rPr>
          <w:bCs/>
          <w:color w:val="000000"/>
          <w:szCs w:val="24"/>
          <w:lang w:eastAsia="lt-LT"/>
        </w:rPr>
        <w:t xml:space="preserve">69. </w:t>
      </w:r>
      <w:r w:rsidRPr="001D1377">
        <w:rPr>
          <w:color w:val="000000"/>
          <w:szCs w:val="24"/>
          <w:lang w:eastAsia="lt-LT"/>
        </w:rPr>
        <w:t>Asmuo prašymą skirti vienkartinę, tikslinę, sąlyginę ar periodinę pašalpą pateikia pagal savo deklaruotą arba faktinę gyvenamąją vietą, nurodydamas pašalpos reikalingumo motyvus, juos patvirtinančius dokumentus, kitus dokumentus pagal poreikį bei asmens tapatybę patvirtinantį dokumentą.</w:t>
      </w:r>
    </w:p>
    <w:p w14:paraId="61CC7FF4" w14:textId="77777777" w:rsidR="001D1377" w:rsidRPr="001D1377" w:rsidRDefault="001D1377" w:rsidP="001D1377">
      <w:pPr>
        <w:tabs>
          <w:tab w:val="left" w:pos="0"/>
          <w:tab w:val="left" w:pos="1080"/>
          <w:tab w:val="left" w:pos="1418"/>
          <w:tab w:val="left" w:pos="1710"/>
        </w:tabs>
        <w:ind w:firstLine="1247"/>
        <w:jc w:val="both"/>
        <w:rPr>
          <w:color w:val="000000"/>
        </w:rPr>
      </w:pPr>
      <w:r w:rsidRPr="001D1377">
        <w:rPr>
          <w:color w:val="000000"/>
          <w:szCs w:val="24"/>
          <w:lang w:eastAsia="lt-LT"/>
        </w:rPr>
        <w:t xml:space="preserve">70. </w:t>
      </w:r>
      <w:r w:rsidRPr="001D1377">
        <w:rPr>
          <w:color w:val="000000"/>
        </w:rPr>
        <w:t xml:space="preserve">Skiriant vienkartinę, tikslinę ar periodinę pašalpą įskaitomos tos bendrai gyvenančių asmenų arba vieno gyvenančio asmens gaunamos pajamos, kurios nurodytos Įstatyme </w:t>
      </w:r>
      <w:r w:rsidRPr="001D1377">
        <w:rPr>
          <w:rFonts w:eastAsia="Courier New"/>
          <w:color w:val="000000"/>
        </w:rPr>
        <w:t>piniginei socialinei paramai  gauti.</w:t>
      </w:r>
    </w:p>
    <w:p w14:paraId="7D55ACDF" w14:textId="77777777" w:rsidR="001D1377" w:rsidRPr="001D1377" w:rsidRDefault="001D1377" w:rsidP="001D1377">
      <w:pPr>
        <w:tabs>
          <w:tab w:val="left" w:pos="0"/>
          <w:tab w:val="left" w:pos="1080"/>
          <w:tab w:val="left" w:pos="1418"/>
          <w:tab w:val="left" w:pos="1710"/>
        </w:tabs>
        <w:ind w:firstLine="1247"/>
        <w:jc w:val="both"/>
        <w:rPr>
          <w:color w:val="000000"/>
        </w:rPr>
      </w:pPr>
      <w:r w:rsidRPr="001D1377">
        <w:rPr>
          <w:color w:val="000000"/>
          <w:szCs w:val="24"/>
          <w:lang w:eastAsia="lt-LT"/>
        </w:rPr>
        <w:t>71. Asmuo, besikreipiantis dėl vienkartinės, tikslinės, sąlyginės ar periodinės pašalpos, privalo  s</w:t>
      </w:r>
      <w:r w:rsidRPr="001D1377">
        <w:rPr>
          <w:rFonts w:eastAsia="Calibri"/>
          <w:color w:val="000000"/>
          <w:szCs w:val="24"/>
        </w:rPr>
        <w:t xml:space="preserve">ocialinės paramos skyriaus  </w:t>
      </w:r>
      <w:r w:rsidRPr="001D1377">
        <w:rPr>
          <w:color w:val="000000"/>
          <w:szCs w:val="24"/>
          <w:lang w:eastAsia="lt-LT"/>
        </w:rPr>
        <w:t>ir seniūnijų atsakingiems specialistams sudaryti galimybę tikrinti jo gyvenimo sąlygas, užimtumą, pagal poreikį leisti namuose surašyti buities ir gyvenimo sąlygų patikrinimo aktą. Asmeniui neleidus tikrinti jo gyvenimo sąlygas, užimtumą ar, esant poreikiui, namuose surašyti buities ir gyvenimo sąlygų patikrinimo aktą, vienkartinė, tikslinė, sąlyginė ar periodinė pašalpa neskiriama.</w:t>
      </w:r>
      <w:r w:rsidRPr="001D1377">
        <w:rPr>
          <w:color w:val="000000"/>
        </w:rPr>
        <w:t xml:space="preserve"> </w:t>
      </w:r>
    </w:p>
    <w:p w14:paraId="5AD5E32B" w14:textId="77777777" w:rsidR="001D1377" w:rsidRPr="001D1377" w:rsidRDefault="001D1377" w:rsidP="001D1377">
      <w:pPr>
        <w:tabs>
          <w:tab w:val="left" w:pos="0"/>
          <w:tab w:val="left" w:pos="1080"/>
          <w:tab w:val="left" w:pos="1418"/>
          <w:tab w:val="left" w:pos="1710"/>
        </w:tabs>
        <w:ind w:firstLine="1247"/>
        <w:jc w:val="both"/>
      </w:pPr>
      <w:r w:rsidRPr="001D1377">
        <w:rPr>
          <w:szCs w:val="24"/>
          <w:lang w:eastAsia="lt-LT"/>
        </w:rPr>
        <w:t xml:space="preserve">72. </w:t>
      </w:r>
      <w:r w:rsidRPr="001D1377">
        <w:rPr>
          <w:rFonts w:eastAsia="Calibri"/>
          <w:szCs w:val="24"/>
        </w:rPr>
        <w:t xml:space="preserve">Socialinės paramos skyrius ar seniūnijos atsakingas specialistas </w:t>
      </w:r>
      <w:r w:rsidRPr="001D1377">
        <w:rPr>
          <w:szCs w:val="24"/>
          <w:lang w:eastAsia="lt-LT"/>
        </w:rPr>
        <w:t>apie priimtą sprendimą skirti (neskirti) vienkartinę, tikslinę, sąlyginę ir periodinę pašalpą  informuoja asmenį per 5 darbo dienas nuo sprendimo priėmimo dienos. Jei pašalpa neskiriama, nurodoma neskyrimo priežastis ir sprendimo apskundimo tvarka.</w:t>
      </w:r>
      <w:r w:rsidRPr="001D1377">
        <w:t xml:space="preserve"> </w:t>
      </w:r>
    </w:p>
    <w:p w14:paraId="5A78C1B6" w14:textId="77777777" w:rsidR="001D1377" w:rsidRPr="001D1377" w:rsidRDefault="001D1377" w:rsidP="001D1377">
      <w:pPr>
        <w:tabs>
          <w:tab w:val="left" w:pos="142"/>
        </w:tabs>
        <w:ind w:firstLine="1247"/>
        <w:jc w:val="both"/>
        <w:rPr>
          <w:color w:val="000000"/>
        </w:rPr>
      </w:pPr>
      <w:r w:rsidRPr="001D1377">
        <w:rPr>
          <w:color w:val="000000"/>
          <w:szCs w:val="24"/>
          <w:lang w:eastAsia="lt-LT"/>
        </w:rPr>
        <w:t>73.</w:t>
      </w:r>
      <w:r w:rsidRPr="001D1377">
        <w:rPr>
          <w:b/>
          <w:color w:val="000000"/>
          <w:szCs w:val="24"/>
          <w:lang w:eastAsia="lt-LT"/>
        </w:rPr>
        <w:t xml:space="preserve"> </w:t>
      </w:r>
      <w:r w:rsidRPr="001D1377">
        <w:rPr>
          <w:color w:val="000000"/>
          <w:szCs w:val="24"/>
          <w:lang w:eastAsia="lt-LT"/>
        </w:rPr>
        <w:t>Vienkartinės, tikslinės, sąlyginės ir periodinės pašalpos skiriamos vieną kartą per kalendorinius metus, bet ne daugiau kaip 3 metus iš eilės (išskyrus pakartotinių stichinių nelaimių, traumų atvejus,  susirgus kita liga) iš Savivaldybės biudžete numatytų lėšų.</w:t>
      </w:r>
      <w:r w:rsidRPr="001D1377">
        <w:rPr>
          <w:color w:val="000000"/>
        </w:rPr>
        <w:t xml:space="preserve"> </w:t>
      </w:r>
    </w:p>
    <w:p w14:paraId="65AC3BD5" w14:textId="77777777" w:rsidR="001D1377" w:rsidRPr="001D1377" w:rsidRDefault="001D1377" w:rsidP="001D1377">
      <w:pPr>
        <w:tabs>
          <w:tab w:val="left" w:pos="0"/>
          <w:tab w:val="left" w:pos="1080"/>
          <w:tab w:val="left" w:pos="1418"/>
          <w:tab w:val="left" w:pos="1710"/>
        </w:tabs>
        <w:ind w:firstLine="1247"/>
        <w:jc w:val="both"/>
        <w:rPr>
          <w:color w:val="000000"/>
        </w:rPr>
      </w:pPr>
      <w:r w:rsidRPr="001D1377">
        <w:rPr>
          <w:color w:val="000000"/>
          <w:szCs w:val="24"/>
          <w:lang w:eastAsia="lt-LT"/>
        </w:rPr>
        <w:t xml:space="preserve">74. Paskirtos vienkartinės, tikslinės, sąlyginės ar periodinės pašalpos pervedamos į asmens nurodytą atsiskaitomąją sąskaitą Lietuvos Respublikos teritorijoje esančiuose bankuose pagal </w:t>
      </w:r>
      <w:r w:rsidRPr="001D1377">
        <w:rPr>
          <w:rFonts w:eastAsia="Calibri"/>
          <w:color w:val="000000"/>
          <w:szCs w:val="24"/>
        </w:rPr>
        <w:t xml:space="preserve">Socialinės paramos skyriaus </w:t>
      </w:r>
      <w:r w:rsidRPr="001D1377">
        <w:rPr>
          <w:color w:val="000000"/>
          <w:szCs w:val="24"/>
          <w:lang w:eastAsia="lt-LT"/>
        </w:rPr>
        <w:t>sudarytus ir pateiktus žiniaraščius.</w:t>
      </w:r>
      <w:r w:rsidRPr="001D1377">
        <w:rPr>
          <w:color w:val="000000"/>
        </w:rPr>
        <w:t xml:space="preserve"> </w:t>
      </w:r>
    </w:p>
    <w:p w14:paraId="1B80369E" w14:textId="77777777" w:rsidR="001D1377" w:rsidRPr="001D1377" w:rsidRDefault="001D1377" w:rsidP="001D1377">
      <w:pPr>
        <w:tabs>
          <w:tab w:val="left" w:pos="0"/>
          <w:tab w:val="left" w:pos="1080"/>
          <w:tab w:val="left" w:pos="1418"/>
          <w:tab w:val="left" w:pos="1710"/>
        </w:tabs>
        <w:ind w:firstLine="1247"/>
        <w:jc w:val="both"/>
        <w:rPr>
          <w:color w:val="000000"/>
        </w:rPr>
      </w:pPr>
      <w:r w:rsidRPr="001D1377">
        <w:rPr>
          <w:color w:val="000000"/>
          <w:szCs w:val="24"/>
          <w:lang w:eastAsia="lt-LT"/>
        </w:rPr>
        <w:t>75. Socialinę riziką patiriantiems asmenims (šeimoms) vienkartinė, tikslinė, sąlyginė ar periodinė pašalpa seniūnijų socialinės paramos teikimo komisijos siūlymu teikiama nepinigine forma – apmokant pateiktas sąskaitas už suteiktas paslaugas</w:t>
      </w:r>
      <w:r w:rsidR="00A264C5">
        <w:rPr>
          <w:color w:val="000000"/>
          <w:szCs w:val="24"/>
          <w:lang w:eastAsia="lt-LT"/>
        </w:rPr>
        <w:t xml:space="preserve"> </w:t>
      </w:r>
      <w:r w:rsidR="00A264C5" w:rsidRPr="00B971D6">
        <w:rPr>
          <w:szCs w:val="24"/>
          <w:lang w:eastAsia="lt-LT"/>
        </w:rPr>
        <w:t>ar prekes</w:t>
      </w:r>
      <w:r w:rsidRPr="001D1377">
        <w:rPr>
          <w:color w:val="000000"/>
          <w:szCs w:val="24"/>
          <w:lang w:eastAsia="lt-LT"/>
        </w:rPr>
        <w:t xml:space="preserve"> tiesiogiai tiekėjui.</w:t>
      </w:r>
    </w:p>
    <w:p w14:paraId="20BC15E1" w14:textId="77777777" w:rsidR="001D1377" w:rsidRPr="001D1377" w:rsidRDefault="001D1377" w:rsidP="001D1377">
      <w:pPr>
        <w:tabs>
          <w:tab w:val="left" w:pos="0"/>
          <w:tab w:val="left" w:pos="1080"/>
          <w:tab w:val="left" w:pos="1418"/>
          <w:tab w:val="left" w:pos="1710"/>
        </w:tabs>
        <w:ind w:firstLine="1247"/>
        <w:jc w:val="both"/>
        <w:rPr>
          <w:color w:val="000000"/>
        </w:rPr>
      </w:pPr>
      <w:r w:rsidRPr="001D1377">
        <w:rPr>
          <w:color w:val="000000"/>
          <w:szCs w:val="24"/>
          <w:lang w:eastAsia="lt-LT"/>
        </w:rPr>
        <w:t>76. Mirus asmeniui, kuriam paskirta vienkartinė, tikslinė, sąlyginė ar periodinė pašalpa, ji neišmokama.</w:t>
      </w:r>
    </w:p>
    <w:p w14:paraId="6AA02157" w14:textId="77777777" w:rsidR="001D1377" w:rsidRPr="001D1377" w:rsidRDefault="001D1377" w:rsidP="001D1377">
      <w:pPr>
        <w:tabs>
          <w:tab w:val="left" w:pos="0"/>
          <w:tab w:val="left" w:pos="1080"/>
          <w:tab w:val="left" w:pos="1418"/>
          <w:tab w:val="left" w:pos="1710"/>
        </w:tabs>
        <w:ind w:firstLine="1247"/>
        <w:jc w:val="both"/>
        <w:rPr>
          <w:color w:val="000000"/>
          <w:szCs w:val="24"/>
          <w:lang w:eastAsia="lt-LT"/>
        </w:rPr>
      </w:pPr>
      <w:r w:rsidRPr="001D1377">
        <w:rPr>
          <w:color w:val="000000"/>
          <w:szCs w:val="24"/>
          <w:lang w:eastAsia="lt-LT"/>
        </w:rPr>
        <w:t>77. Socialinės paramos skyriaus ir seniūnijų atsakingi specialistai duomenis apie vienkartinių, tikslinių, sąlyginių ar periodinių pašalpų skyrimą tvarko Socialinės paramos apskaitos informacinėje sistemoje „Parama“.</w:t>
      </w:r>
      <w:r w:rsidRPr="001D1377">
        <w:rPr>
          <w:color w:val="000000"/>
        </w:rPr>
        <w:t xml:space="preserve"> </w:t>
      </w:r>
    </w:p>
    <w:p w14:paraId="1C2C072F" w14:textId="77777777" w:rsidR="001D1377" w:rsidRPr="001D1377" w:rsidRDefault="001D1377" w:rsidP="001D1377">
      <w:pPr>
        <w:jc w:val="center"/>
        <w:rPr>
          <w:rFonts w:eastAsia="Calibri"/>
          <w:b/>
          <w:caps/>
          <w:szCs w:val="24"/>
        </w:rPr>
      </w:pPr>
    </w:p>
    <w:p w14:paraId="601C6439" w14:textId="77777777" w:rsidR="001D1377" w:rsidRPr="001D1377" w:rsidRDefault="001D1377" w:rsidP="001D1377">
      <w:pPr>
        <w:jc w:val="center"/>
        <w:rPr>
          <w:rFonts w:eastAsia="Calibri"/>
          <w:b/>
          <w:caps/>
          <w:sz w:val="22"/>
          <w:szCs w:val="24"/>
        </w:rPr>
      </w:pPr>
      <w:r w:rsidRPr="001D1377">
        <w:rPr>
          <w:rFonts w:eastAsia="Calibri"/>
          <w:b/>
          <w:caps/>
          <w:szCs w:val="24"/>
        </w:rPr>
        <w:t>V</w:t>
      </w:r>
      <w:r w:rsidRPr="001D1377">
        <w:rPr>
          <w:rFonts w:eastAsia="Calibri"/>
          <w:b/>
          <w:bCs/>
          <w:szCs w:val="24"/>
        </w:rPr>
        <w:t xml:space="preserve"> SKYRIUS</w:t>
      </w:r>
    </w:p>
    <w:p w14:paraId="3C3DC9DB" w14:textId="77777777" w:rsidR="001D1377" w:rsidRPr="001D1377" w:rsidRDefault="001D1377" w:rsidP="001D1377">
      <w:pPr>
        <w:jc w:val="center"/>
        <w:rPr>
          <w:rFonts w:eastAsia="Calibri"/>
          <w:b/>
          <w:caps/>
          <w:szCs w:val="24"/>
        </w:rPr>
      </w:pPr>
      <w:r w:rsidRPr="001D1377">
        <w:rPr>
          <w:rFonts w:eastAsia="Calibri"/>
          <w:b/>
          <w:caps/>
          <w:szCs w:val="24"/>
        </w:rPr>
        <w:t>PAGRINDAI, kuriems esant PINIGINĖ SOCIALINĖ parama didinama, mažinama, sustabdomas, nutraukiamas ar atnaujinamas jos mokėjimas</w:t>
      </w:r>
    </w:p>
    <w:p w14:paraId="2975A6A9" w14:textId="77777777" w:rsidR="001D1377" w:rsidRPr="001D1377" w:rsidRDefault="001D1377" w:rsidP="001D1377">
      <w:pPr>
        <w:tabs>
          <w:tab w:val="left" w:pos="1298"/>
        </w:tabs>
        <w:jc w:val="center"/>
        <w:rPr>
          <w:rFonts w:eastAsia="Calibri"/>
          <w:szCs w:val="24"/>
        </w:rPr>
      </w:pPr>
    </w:p>
    <w:p w14:paraId="21875B8B" w14:textId="77777777" w:rsidR="001D1377" w:rsidRPr="001D1377" w:rsidRDefault="001D1377" w:rsidP="001D1377">
      <w:pPr>
        <w:tabs>
          <w:tab w:val="left" w:pos="1298"/>
        </w:tabs>
        <w:jc w:val="center"/>
        <w:rPr>
          <w:rFonts w:eastAsia="Calibri"/>
          <w:b/>
          <w:bCs/>
          <w:szCs w:val="24"/>
        </w:rPr>
      </w:pPr>
      <w:r w:rsidRPr="001D1377">
        <w:rPr>
          <w:rFonts w:eastAsia="Calibri"/>
          <w:b/>
          <w:bCs/>
          <w:szCs w:val="24"/>
        </w:rPr>
        <w:t>PIRMASIS SKIRSNIS</w:t>
      </w:r>
    </w:p>
    <w:p w14:paraId="60CF952C" w14:textId="77777777" w:rsidR="001D1377" w:rsidRPr="001D1377" w:rsidRDefault="001D1377" w:rsidP="001D1377">
      <w:pPr>
        <w:jc w:val="center"/>
        <w:rPr>
          <w:rFonts w:eastAsia="Calibri"/>
          <w:b/>
          <w:bCs/>
          <w:szCs w:val="24"/>
        </w:rPr>
      </w:pPr>
      <w:r w:rsidRPr="001D1377">
        <w:rPr>
          <w:rFonts w:eastAsia="Calibri"/>
          <w:b/>
          <w:bCs/>
          <w:szCs w:val="24"/>
        </w:rPr>
        <w:t>PAGRINDAI, KAI PINIGINĖ SOCIALINĖ PARAMA DIDINAMA, MAŽINAMA</w:t>
      </w:r>
    </w:p>
    <w:p w14:paraId="169AA33C" w14:textId="77777777" w:rsidR="001D1377" w:rsidRPr="001D1377" w:rsidRDefault="001D1377" w:rsidP="001D1377">
      <w:pPr>
        <w:jc w:val="center"/>
        <w:rPr>
          <w:rFonts w:eastAsia="Calibri"/>
          <w:b/>
          <w:sz w:val="22"/>
          <w:szCs w:val="22"/>
        </w:rPr>
      </w:pPr>
    </w:p>
    <w:p w14:paraId="4574FE00" w14:textId="77777777" w:rsidR="001D1377" w:rsidRPr="001D1377" w:rsidRDefault="001D1377" w:rsidP="001D1377">
      <w:pPr>
        <w:ind w:firstLine="1247"/>
        <w:jc w:val="both"/>
        <w:rPr>
          <w:rFonts w:eastAsia="Calibri"/>
          <w:szCs w:val="24"/>
        </w:rPr>
      </w:pPr>
      <w:r w:rsidRPr="001D1377">
        <w:rPr>
          <w:bCs/>
          <w:szCs w:val="24"/>
        </w:rPr>
        <w:t xml:space="preserve">78. </w:t>
      </w:r>
      <w:r w:rsidRPr="001D1377">
        <w:rPr>
          <w:rFonts w:eastAsia="Calibri"/>
          <w:szCs w:val="24"/>
        </w:rPr>
        <w:t xml:space="preserve">Pagrindai, kuriems esant socialinė pašalpa vienam gyvenančiam asmeniui arba bendrai gyvenantiems asmenims skiriama papildomai, reglamentuoti </w:t>
      </w:r>
      <w:r w:rsidR="0009645A">
        <w:rPr>
          <w:rFonts w:eastAsia="Calibri"/>
          <w:szCs w:val="24"/>
        </w:rPr>
        <w:t>Į</w:t>
      </w:r>
      <w:r w:rsidRPr="001D1377">
        <w:rPr>
          <w:rFonts w:eastAsia="Calibri"/>
          <w:szCs w:val="24"/>
        </w:rPr>
        <w:t xml:space="preserve">statymo 10 straipsnio 1, </w:t>
      </w:r>
      <w:r w:rsidR="0079748C" w:rsidRPr="00B971D6">
        <w:rPr>
          <w:rFonts w:eastAsia="Calibri"/>
          <w:szCs w:val="24"/>
        </w:rPr>
        <w:t>2,</w:t>
      </w:r>
      <w:r w:rsidR="00FD4826" w:rsidRPr="00B971D6">
        <w:rPr>
          <w:rFonts w:eastAsia="Calibri"/>
          <w:szCs w:val="24"/>
        </w:rPr>
        <w:t xml:space="preserve"> </w:t>
      </w:r>
      <w:r w:rsidR="0079748C" w:rsidRPr="00B971D6">
        <w:rPr>
          <w:rFonts w:eastAsia="Calibri"/>
          <w:szCs w:val="24"/>
        </w:rPr>
        <w:t>3,</w:t>
      </w:r>
      <w:r w:rsidR="00FD4826" w:rsidRPr="00B971D6">
        <w:rPr>
          <w:rFonts w:eastAsia="Calibri"/>
          <w:szCs w:val="24"/>
        </w:rPr>
        <w:t xml:space="preserve"> </w:t>
      </w:r>
      <w:r w:rsidR="0079748C" w:rsidRPr="00B971D6">
        <w:rPr>
          <w:rFonts w:eastAsia="Calibri"/>
          <w:szCs w:val="24"/>
        </w:rPr>
        <w:t xml:space="preserve">4 </w:t>
      </w:r>
      <w:r w:rsidRPr="00B971D6">
        <w:rPr>
          <w:rFonts w:eastAsia="Calibri"/>
          <w:szCs w:val="24"/>
        </w:rPr>
        <w:t>dal</w:t>
      </w:r>
      <w:r w:rsidRPr="001D1377">
        <w:rPr>
          <w:rFonts w:eastAsia="Calibri"/>
          <w:szCs w:val="24"/>
        </w:rPr>
        <w:t>yse.</w:t>
      </w:r>
      <w:r w:rsidRPr="001D1377">
        <w:t xml:space="preserve"> </w:t>
      </w:r>
    </w:p>
    <w:p w14:paraId="34413199" w14:textId="77777777" w:rsidR="001D1377" w:rsidRPr="001D1377" w:rsidRDefault="001D1377" w:rsidP="001D1377">
      <w:pPr>
        <w:ind w:firstLine="1247"/>
        <w:jc w:val="both"/>
        <w:rPr>
          <w:rFonts w:eastAsia="Calibri"/>
          <w:szCs w:val="24"/>
        </w:rPr>
      </w:pPr>
      <w:r w:rsidRPr="001D1377">
        <w:rPr>
          <w:rFonts w:eastAsia="Calibri"/>
          <w:szCs w:val="24"/>
        </w:rPr>
        <w:t xml:space="preserve">79. Socialinė pašalpa vienam gyvenančiam asmeniui arba bendrai gyvenantiems asmenims mažinama Įstatymo 10 straipsnio  </w:t>
      </w:r>
      <w:r w:rsidR="0079748C" w:rsidRPr="00B971D6">
        <w:rPr>
          <w:rFonts w:eastAsia="Calibri"/>
          <w:szCs w:val="24"/>
        </w:rPr>
        <w:t>5</w:t>
      </w:r>
      <w:r w:rsidR="0079748C">
        <w:rPr>
          <w:rFonts w:eastAsia="Calibri"/>
          <w:szCs w:val="24"/>
        </w:rPr>
        <w:t xml:space="preserve"> </w:t>
      </w:r>
      <w:r w:rsidRPr="001D1377">
        <w:rPr>
          <w:rFonts w:eastAsia="Calibri"/>
          <w:szCs w:val="24"/>
        </w:rPr>
        <w:t>dalyje nustatytais atvejais.</w:t>
      </w:r>
    </w:p>
    <w:p w14:paraId="44188E21" w14:textId="77777777" w:rsidR="001D1377" w:rsidRPr="001D1377" w:rsidRDefault="001D1377" w:rsidP="001D1377">
      <w:pPr>
        <w:ind w:firstLine="851"/>
        <w:rPr>
          <w:rFonts w:eastAsia="Calibri"/>
          <w:b/>
          <w:szCs w:val="24"/>
        </w:rPr>
      </w:pPr>
    </w:p>
    <w:p w14:paraId="7D114FC4" w14:textId="77777777" w:rsidR="001D1377" w:rsidRPr="001D1377" w:rsidRDefault="001D1377" w:rsidP="001D1377">
      <w:pPr>
        <w:jc w:val="center"/>
        <w:rPr>
          <w:rFonts w:eastAsia="Calibri"/>
          <w:b/>
          <w:szCs w:val="24"/>
        </w:rPr>
      </w:pPr>
      <w:r w:rsidRPr="001D1377">
        <w:rPr>
          <w:rFonts w:eastAsia="Calibri"/>
          <w:b/>
          <w:szCs w:val="24"/>
        </w:rPr>
        <w:t>ANTRASIS SKIRSNIS</w:t>
      </w:r>
    </w:p>
    <w:p w14:paraId="1C2E12DC" w14:textId="77777777" w:rsidR="001D1377" w:rsidRPr="001D1377" w:rsidRDefault="001D1377" w:rsidP="001D1377">
      <w:pPr>
        <w:jc w:val="center"/>
        <w:rPr>
          <w:rFonts w:eastAsia="Calibri"/>
          <w:b/>
          <w:szCs w:val="24"/>
        </w:rPr>
      </w:pPr>
      <w:r w:rsidRPr="001D1377">
        <w:rPr>
          <w:rFonts w:eastAsia="Calibri"/>
          <w:b/>
          <w:szCs w:val="24"/>
        </w:rPr>
        <w:t>PAGRINDAI, KAI SOCIALINĖS PARAMOS MOKĖJIMAS SUSTABDOMAS, NUTRAUKIAMAS AR ATNAUJINAMAS JOS MOKĖJIMAS</w:t>
      </w:r>
    </w:p>
    <w:p w14:paraId="2E9630C1" w14:textId="77777777" w:rsidR="001D1377" w:rsidRPr="001D1377" w:rsidRDefault="001D1377" w:rsidP="001D1377">
      <w:pPr>
        <w:jc w:val="center"/>
        <w:rPr>
          <w:rFonts w:eastAsia="Calibri"/>
          <w:b/>
          <w:szCs w:val="24"/>
        </w:rPr>
      </w:pPr>
    </w:p>
    <w:p w14:paraId="52D923BE" w14:textId="77777777" w:rsidR="001D1377" w:rsidRPr="001D1377" w:rsidRDefault="001D1377" w:rsidP="001D1377">
      <w:pPr>
        <w:ind w:firstLine="1247"/>
        <w:jc w:val="both"/>
        <w:rPr>
          <w:rFonts w:eastAsia="Calibri"/>
          <w:szCs w:val="24"/>
        </w:rPr>
      </w:pPr>
      <w:r w:rsidRPr="001D1377">
        <w:rPr>
          <w:rFonts w:eastAsia="Calibri"/>
          <w:szCs w:val="24"/>
        </w:rPr>
        <w:t>80. Paskirtos piniginės socialinės paramos teikimas bendrai gyvenantiems asmenims arba vienam gyvenančiam asmeniui nutraukiamas:</w:t>
      </w:r>
    </w:p>
    <w:p w14:paraId="6F3D22BC" w14:textId="77777777" w:rsidR="001D1377" w:rsidRPr="001D1377" w:rsidRDefault="001D1377" w:rsidP="001D1377">
      <w:pPr>
        <w:ind w:firstLine="1247"/>
        <w:jc w:val="both"/>
        <w:rPr>
          <w:rFonts w:eastAsia="Calibri"/>
          <w:szCs w:val="24"/>
        </w:rPr>
      </w:pPr>
      <w:r w:rsidRPr="001D1377">
        <w:rPr>
          <w:rFonts w:eastAsia="Calibri"/>
          <w:szCs w:val="24"/>
        </w:rPr>
        <w:t>80.1. vienam iš bendrai gyvenančių asmenų ar vienam gyvenančiam asmeniui netekus teisės į piniginę socialinę paramą pagal Įstatymo ar Aprašo nuostatas;</w:t>
      </w:r>
    </w:p>
    <w:p w14:paraId="176A8A06" w14:textId="77777777" w:rsidR="001D1377" w:rsidRPr="001D1377" w:rsidRDefault="001D1377" w:rsidP="001D1377">
      <w:pPr>
        <w:ind w:firstLine="1247"/>
        <w:jc w:val="both"/>
        <w:rPr>
          <w:rFonts w:eastAsia="Calibri"/>
          <w:szCs w:val="24"/>
        </w:rPr>
      </w:pPr>
      <w:r w:rsidRPr="001D1377">
        <w:rPr>
          <w:rFonts w:eastAsia="Calibri"/>
          <w:szCs w:val="24"/>
        </w:rPr>
        <w:t>80.2. įvertinus situaciją pagal Socialinės paramos  skyriaus  ir seniūnijų atsakingų  specialistų  surašytą buities ir gyvenimo sąlygų patikrinimo aktą, rekomendacijas;</w:t>
      </w:r>
      <w:r w:rsidRPr="001D1377">
        <w:t xml:space="preserve"> </w:t>
      </w:r>
    </w:p>
    <w:p w14:paraId="6D3DC83E" w14:textId="77777777" w:rsidR="001D1377" w:rsidRPr="001D1377" w:rsidRDefault="001D1377" w:rsidP="001D1377">
      <w:pPr>
        <w:ind w:firstLine="1247"/>
        <w:jc w:val="both"/>
        <w:rPr>
          <w:rFonts w:eastAsia="Calibri"/>
          <w:szCs w:val="24"/>
        </w:rPr>
      </w:pPr>
      <w:r w:rsidRPr="001D1377">
        <w:rPr>
          <w:rFonts w:eastAsia="Calibri"/>
          <w:szCs w:val="24"/>
        </w:rPr>
        <w:t>81. Paskirtos piniginės socialinės paramos teikimas bendrai gyvenantiems asmenims arba vienam gyvenančiam asmeniui stabdomas:</w:t>
      </w:r>
    </w:p>
    <w:p w14:paraId="7637D7F9" w14:textId="77777777" w:rsidR="001D1377" w:rsidRPr="001D1377" w:rsidRDefault="001D1377" w:rsidP="001D1377">
      <w:pPr>
        <w:ind w:firstLine="1247"/>
        <w:jc w:val="both"/>
        <w:rPr>
          <w:rFonts w:eastAsia="Calibri"/>
          <w:szCs w:val="24"/>
        </w:rPr>
      </w:pPr>
      <w:r w:rsidRPr="001D1377">
        <w:rPr>
          <w:rFonts w:eastAsia="Calibri"/>
          <w:szCs w:val="24"/>
        </w:rPr>
        <w:t>81.1. pasikeitus pajamų šaltiniui ar bendrai gyvenančių asmenų skaičiui, turtui;</w:t>
      </w:r>
    </w:p>
    <w:p w14:paraId="5765698F" w14:textId="77777777" w:rsidR="001D1377" w:rsidRPr="001D1377" w:rsidRDefault="001D1377" w:rsidP="001D1377">
      <w:pPr>
        <w:ind w:firstLine="1247"/>
        <w:jc w:val="both"/>
        <w:rPr>
          <w:rFonts w:eastAsia="Calibri"/>
          <w:szCs w:val="24"/>
        </w:rPr>
      </w:pPr>
      <w:r w:rsidRPr="001D1377">
        <w:rPr>
          <w:rFonts w:eastAsia="Calibri"/>
          <w:szCs w:val="24"/>
        </w:rPr>
        <w:t>81.2. kai, kilus pagrįstų įtarimų dėl prašyme-paraiškoje pateiktų duomenų apie turimą turtą ir gaunamas pajamas renkama papildoma informacija bei tikslinami duomenys;</w:t>
      </w:r>
    </w:p>
    <w:p w14:paraId="688F87C3" w14:textId="77777777" w:rsidR="001D1377" w:rsidRPr="001D1377" w:rsidRDefault="001D1377" w:rsidP="001D1377">
      <w:pPr>
        <w:ind w:firstLine="1247"/>
        <w:jc w:val="both"/>
        <w:rPr>
          <w:rFonts w:eastAsia="Calibri"/>
          <w:szCs w:val="24"/>
        </w:rPr>
      </w:pPr>
      <w:r w:rsidRPr="001D1377">
        <w:rPr>
          <w:rFonts w:eastAsia="Calibri"/>
          <w:szCs w:val="24"/>
        </w:rPr>
        <w:t>81.3. atsiradus aplinkybėms, kurios sąlygoja buities ir gyvenimo sąlygų patikrinimo akto surašymo būtinybę;</w:t>
      </w:r>
    </w:p>
    <w:p w14:paraId="6558247F" w14:textId="77777777" w:rsidR="001D1377" w:rsidRPr="001D1377" w:rsidRDefault="001D1377" w:rsidP="001D1377">
      <w:pPr>
        <w:ind w:firstLine="1247"/>
        <w:jc w:val="both"/>
        <w:rPr>
          <w:rFonts w:eastAsia="Calibri"/>
          <w:szCs w:val="24"/>
        </w:rPr>
      </w:pPr>
      <w:r w:rsidRPr="001D1377">
        <w:rPr>
          <w:rFonts w:eastAsia="Calibri"/>
          <w:szCs w:val="24"/>
        </w:rPr>
        <w:t>82. Sustabdytos piniginės socialinės paramos teikimas atnaujinamas bendrai gyvenantiems asmenims arba vienam gyvenančiam asmeniui:</w:t>
      </w:r>
    </w:p>
    <w:p w14:paraId="017D021E" w14:textId="77777777" w:rsidR="001D1377" w:rsidRPr="001D1377" w:rsidRDefault="001D1377" w:rsidP="001D1377">
      <w:pPr>
        <w:ind w:firstLine="1247"/>
        <w:jc w:val="both"/>
        <w:rPr>
          <w:rFonts w:eastAsia="Calibri"/>
          <w:szCs w:val="24"/>
        </w:rPr>
      </w:pPr>
      <w:r w:rsidRPr="001D1377">
        <w:rPr>
          <w:rFonts w:eastAsia="Calibri"/>
          <w:szCs w:val="24"/>
        </w:rPr>
        <w:t>82.1. atsižvelgiant į papildomai surinktą informaciją bei patikslintus duomenis;</w:t>
      </w:r>
    </w:p>
    <w:p w14:paraId="33C6F48B" w14:textId="77777777" w:rsidR="001D1377" w:rsidRPr="001D1377" w:rsidRDefault="001D1377" w:rsidP="001D1377">
      <w:pPr>
        <w:ind w:firstLine="1247"/>
        <w:jc w:val="both"/>
        <w:rPr>
          <w:rFonts w:eastAsia="Calibri"/>
          <w:szCs w:val="24"/>
        </w:rPr>
      </w:pPr>
      <w:r w:rsidRPr="001D1377">
        <w:rPr>
          <w:rFonts w:eastAsia="Calibri"/>
          <w:szCs w:val="24"/>
        </w:rPr>
        <w:t>82.2. atsižvelgiant į duomenis ir Socialinės paramos  skyriaus  ar seniūnijų atsakingų specialistų  surašytą buities ir gyvenimo sąlygų patikrinimo aktą, rekomendacijas.</w:t>
      </w:r>
      <w:r w:rsidRPr="001D1377">
        <w:t xml:space="preserve"> </w:t>
      </w:r>
    </w:p>
    <w:p w14:paraId="72A04273" w14:textId="77777777" w:rsidR="003D3A61" w:rsidRPr="00AC5E9F" w:rsidRDefault="001D1377" w:rsidP="003D3A61">
      <w:pPr>
        <w:ind w:firstLine="1247"/>
        <w:jc w:val="both"/>
        <w:rPr>
          <w:b/>
        </w:rPr>
      </w:pPr>
      <w:r w:rsidRPr="001D1377">
        <w:rPr>
          <w:rFonts w:eastAsia="Calibri"/>
          <w:color w:val="000000"/>
          <w:szCs w:val="24"/>
        </w:rPr>
        <w:t>83. Sprendimą dėl piniginės socialinės paramos sustabdymo, nutraukimo ir piniginės socialinės paramos teikimo atnaujinimo priima Socialinės paramos skyriaus vedėjas, seniūnijų seniūnai.</w:t>
      </w:r>
      <w:r w:rsidRPr="001D1377">
        <w:rPr>
          <w:color w:val="000000"/>
        </w:rPr>
        <w:t xml:space="preserve"> </w:t>
      </w:r>
      <w:r w:rsidR="003D3A61" w:rsidRPr="00AC5E9F">
        <w:rPr>
          <w:bCs/>
        </w:rPr>
        <w:t>Socialinės paramos skyriaus vedėjo ir seniūnijos seniūnų atostogų, nedarbingumo, komandiruočių ar kito teisėto nebuvimo darbe metu sprendimus pasirašo juos pavaduojantys asmenys.</w:t>
      </w:r>
      <w:r w:rsidR="003D3A61" w:rsidRPr="00AC5E9F">
        <w:t xml:space="preserve"> </w:t>
      </w:r>
    </w:p>
    <w:p w14:paraId="092225D6" w14:textId="77777777" w:rsidR="001D1377" w:rsidRDefault="001D1377" w:rsidP="003D3A61">
      <w:pPr>
        <w:ind w:firstLine="1247"/>
        <w:jc w:val="both"/>
        <w:rPr>
          <w:color w:val="000000"/>
        </w:rPr>
      </w:pPr>
    </w:p>
    <w:p w14:paraId="7E123BC2" w14:textId="77777777" w:rsidR="003D3A61" w:rsidRPr="001D1377" w:rsidRDefault="003D3A61" w:rsidP="003D3A61">
      <w:pPr>
        <w:ind w:firstLine="1247"/>
        <w:jc w:val="both"/>
        <w:rPr>
          <w:color w:val="000000"/>
        </w:rPr>
      </w:pPr>
    </w:p>
    <w:p w14:paraId="1C8B8A73" w14:textId="77777777" w:rsidR="001D1377" w:rsidRPr="001D1377" w:rsidRDefault="001D1377" w:rsidP="001D1377">
      <w:pPr>
        <w:jc w:val="center"/>
        <w:rPr>
          <w:b/>
          <w:caps/>
          <w:color w:val="000000"/>
          <w:szCs w:val="24"/>
          <w:lang w:eastAsia="lt-LT"/>
        </w:rPr>
      </w:pPr>
      <w:r w:rsidRPr="001D1377">
        <w:rPr>
          <w:b/>
          <w:caps/>
          <w:color w:val="000000"/>
          <w:szCs w:val="24"/>
          <w:lang w:eastAsia="lt-LT"/>
        </w:rPr>
        <w:t>V</w:t>
      </w:r>
      <w:r w:rsidR="008A5D16">
        <w:rPr>
          <w:b/>
          <w:caps/>
          <w:color w:val="000000"/>
          <w:szCs w:val="24"/>
          <w:lang w:eastAsia="lt-LT"/>
        </w:rPr>
        <w:t>I</w:t>
      </w:r>
      <w:r w:rsidRPr="001D1377">
        <w:rPr>
          <w:rFonts w:eastAsia="Calibri"/>
          <w:b/>
          <w:bCs/>
          <w:color w:val="000000"/>
          <w:szCs w:val="24"/>
        </w:rPr>
        <w:t xml:space="preserve"> SKYRIUS</w:t>
      </w:r>
      <w:r w:rsidRPr="001D1377">
        <w:rPr>
          <w:b/>
          <w:caps/>
          <w:color w:val="000000"/>
          <w:szCs w:val="24"/>
          <w:lang w:eastAsia="lt-LT"/>
        </w:rPr>
        <w:t xml:space="preserve"> </w:t>
      </w:r>
    </w:p>
    <w:p w14:paraId="304B12C1" w14:textId="77777777" w:rsidR="001D1377" w:rsidRPr="001D1377" w:rsidRDefault="001D1377" w:rsidP="001D1377">
      <w:pPr>
        <w:jc w:val="center"/>
        <w:rPr>
          <w:b/>
          <w:caps/>
          <w:color w:val="000000"/>
          <w:szCs w:val="24"/>
          <w:lang w:eastAsia="lt-LT"/>
        </w:rPr>
      </w:pPr>
      <w:r w:rsidRPr="001D1377">
        <w:rPr>
          <w:b/>
          <w:caps/>
          <w:color w:val="000000"/>
          <w:szCs w:val="24"/>
          <w:lang w:eastAsia="lt-LT"/>
        </w:rPr>
        <w:t xml:space="preserve">Bendruomeninių organizacijų ir (ar) religinių bendruomenių, ir (ar) religinių bendrijų, ir (ar) kitų nevyriausybinių organizacijų atstovų, ir (ar) gyvenamosios vietovės bendruomenės narių (SENIŪNAIČIŲ), ir (ar) kitų suinteresuotų asmenų pasitelkimas dalyvauti svarstant klausimus dėl piniginės socialinės paramos skyrimo tvarkos bei jų teisės ir pareigos  </w:t>
      </w:r>
    </w:p>
    <w:p w14:paraId="4B1B39B3" w14:textId="77777777" w:rsidR="001D1377" w:rsidRPr="001D1377" w:rsidRDefault="001D1377" w:rsidP="001D1377">
      <w:pPr>
        <w:ind w:firstLine="1298"/>
        <w:jc w:val="center"/>
        <w:rPr>
          <w:bCs/>
          <w:caps/>
          <w:color w:val="000000"/>
          <w:szCs w:val="24"/>
          <w:lang w:eastAsia="lt-LT"/>
        </w:rPr>
      </w:pPr>
    </w:p>
    <w:p w14:paraId="6E815BB8" w14:textId="77777777" w:rsidR="001D1377" w:rsidRPr="001D1377" w:rsidRDefault="001D1377" w:rsidP="001D1377">
      <w:pPr>
        <w:jc w:val="center"/>
        <w:rPr>
          <w:b/>
          <w:szCs w:val="24"/>
          <w:lang w:eastAsia="lt-LT"/>
        </w:rPr>
      </w:pPr>
      <w:r w:rsidRPr="001D1377">
        <w:rPr>
          <w:b/>
          <w:szCs w:val="24"/>
          <w:lang w:eastAsia="lt-LT"/>
        </w:rPr>
        <w:t>PIRMASIS SKIRSNIS</w:t>
      </w:r>
    </w:p>
    <w:p w14:paraId="73A89DEC" w14:textId="77777777" w:rsidR="001D1377" w:rsidRPr="001D1377" w:rsidRDefault="001D1377" w:rsidP="001D1377">
      <w:pPr>
        <w:jc w:val="center"/>
        <w:rPr>
          <w:b/>
          <w:szCs w:val="24"/>
          <w:lang w:eastAsia="lt-LT"/>
        </w:rPr>
      </w:pPr>
      <w:r w:rsidRPr="001D1377">
        <w:rPr>
          <w:b/>
          <w:szCs w:val="24"/>
          <w:lang w:eastAsia="lt-LT"/>
        </w:rPr>
        <w:t>SENIŪNIJŲ SOCIALINĖS PARAMOS TEIKIMO KOMISIJA IR JOS KOMPETENCIJOS</w:t>
      </w:r>
    </w:p>
    <w:p w14:paraId="26BF5F25" w14:textId="77777777" w:rsidR="001D1377" w:rsidRPr="001D1377" w:rsidRDefault="001D1377" w:rsidP="001D1377">
      <w:pPr>
        <w:ind w:firstLine="1298"/>
        <w:jc w:val="center"/>
        <w:rPr>
          <w:bCs/>
          <w:szCs w:val="24"/>
          <w:lang w:eastAsia="lt-LT"/>
        </w:rPr>
      </w:pPr>
    </w:p>
    <w:p w14:paraId="16B1E463" w14:textId="77777777" w:rsidR="001D1377" w:rsidRPr="001D1377" w:rsidRDefault="001D1377" w:rsidP="001D1377">
      <w:pPr>
        <w:tabs>
          <w:tab w:val="left" w:pos="1247"/>
        </w:tabs>
        <w:ind w:firstLine="1247"/>
        <w:jc w:val="both"/>
        <w:rPr>
          <w:szCs w:val="24"/>
          <w:lang w:eastAsia="lt-LT"/>
        </w:rPr>
      </w:pPr>
      <w:r w:rsidRPr="001D1377">
        <w:rPr>
          <w:szCs w:val="24"/>
          <w:lang w:eastAsia="lt-LT"/>
        </w:rPr>
        <w:t>84. Seniūnijų socialinės paramos teikimo komisijos sudarymas, darbas:</w:t>
      </w:r>
    </w:p>
    <w:p w14:paraId="41936A8E" w14:textId="77777777" w:rsidR="001D1377" w:rsidRPr="001D1377" w:rsidRDefault="001D1377" w:rsidP="001D1377">
      <w:pPr>
        <w:tabs>
          <w:tab w:val="left" w:pos="1247"/>
        </w:tabs>
        <w:ind w:firstLine="1247"/>
        <w:jc w:val="both"/>
        <w:rPr>
          <w:szCs w:val="24"/>
          <w:lang w:eastAsia="lt-LT"/>
        </w:rPr>
      </w:pPr>
      <w:r w:rsidRPr="001D1377">
        <w:rPr>
          <w:szCs w:val="24"/>
          <w:lang w:eastAsia="lt-LT"/>
        </w:rPr>
        <w:t>84.1. Savivaldybės meras  tvirtina seniūnijų socialinės paramos teikimo komisijos veiklos nuostatus</w:t>
      </w:r>
      <w:r w:rsidR="00443FB7">
        <w:rPr>
          <w:szCs w:val="24"/>
          <w:lang w:eastAsia="lt-LT"/>
        </w:rPr>
        <w:t>.</w:t>
      </w:r>
    </w:p>
    <w:p w14:paraId="4F6B9317" w14:textId="77777777" w:rsidR="001D1377" w:rsidRPr="001D1377" w:rsidRDefault="001D1377" w:rsidP="001D1377">
      <w:pPr>
        <w:tabs>
          <w:tab w:val="left" w:pos="1247"/>
        </w:tabs>
        <w:ind w:firstLine="1247"/>
        <w:jc w:val="both"/>
        <w:rPr>
          <w:bCs/>
          <w:szCs w:val="24"/>
          <w:lang w:eastAsia="lt-LT"/>
        </w:rPr>
      </w:pPr>
      <w:r w:rsidRPr="001D1377">
        <w:rPr>
          <w:szCs w:val="24"/>
          <w:lang w:eastAsia="lt-LT"/>
        </w:rPr>
        <w:t>84.2.</w:t>
      </w:r>
      <w:r w:rsidRPr="001D1377">
        <w:rPr>
          <w:bCs/>
          <w:szCs w:val="24"/>
          <w:lang w:eastAsia="lt-LT"/>
        </w:rPr>
        <w:t xml:space="preserve"> Mero pavedimu </w:t>
      </w:r>
      <w:r w:rsidR="00443FB7">
        <w:rPr>
          <w:bCs/>
          <w:szCs w:val="24"/>
          <w:lang w:eastAsia="lt-LT"/>
        </w:rPr>
        <w:t>S</w:t>
      </w:r>
      <w:r w:rsidRPr="001D1377">
        <w:rPr>
          <w:bCs/>
          <w:szCs w:val="24"/>
          <w:lang w:eastAsia="lt-LT"/>
        </w:rPr>
        <w:t xml:space="preserve">avivaldybės administracijos direktorius įsakymu tvirtina seniūnijų socialinės paramos teikimo komisijas, kurių sudėtį </w:t>
      </w:r>
      <w:r w:rsidRPr="001D1377">
        <w:rPr>
          <w:rFonts w:eastAsia="Courier New"/>
          <w:szCs w:val="24"/>
          <w:lang w:eastAsia="lt-LT"/>
        </w:rPr>
        <w:t>pateikia seniūnijų seniūnai</w:t>
      </w:r>
      <w:r w:rsidRPr="001D1377">
        <w:rPr>
          <w:bCs/>
          <w:szCs w:val="24"/>
          <w:lang w:eastAsia="lt-LT"/>
        </w:rPr>
        <w:t xml:space="preserve">. </w:t>
      </w:r>
      <w:r w:rsidRPr="001D1377">
        <w:rPr>
          <w:szCs w:val="24"/>
          <w:lang w:eastAsia="lt-LT"/>
        </w:rPr>
        <w:t>Komisijos sudaromos kiekvienoje seniūnijoje ir Skuodo mieste.</w:t>
      </w:r>
      <w:r w:rsidRPr="001D1377">
        <w:rPr>
          <w:bCs/>
          <w:szCs w:val="24"/>
          <w:lang w:eastAsia="lt-LT"/>
        </w:rPr>
        <w:t xml:space="preserve"> Į komisijas gali būti </w:t>
      </w:r>
      <w:r w:rsidRPr="001D1377">
        <w:rPr>
          <w:szCs w:val="24"/>
          <w:lang w:eastAsia="lt-LT"/>
        </w:rPr>
        <w:t>pasitelkiami socialinių paslaugų įstaigų socialiniai darbuotojai, seniūnijų darbuotojai, policijos pareigūnai, Užimtumo tarnybos specialistai, sveikatos priežiūros įstaigų specialistai, švietimo ir kitų įstaigų darbuotojai, gyvenamosios vietos bendruomenės pirmininkai, seniūnaičiai, aktyvūs bendruomenės nariai, kaimo pašto darbuotojai ir kiti suinteresuoti asmenys</w:t>
      </w:r>
      <w:r w:rsidR="00443FB7">
        <w:rPr>
          <w:szCs w:val="24"/>
          <w:lang w:eastAsia="lt-LT"/>
        </w:rPr>
        <w:t>, norintys</w:t>
      </w:r>
      <w:r w:rsidRPr="001D1377">
        <w:rPr>
          <w:szCs w:val="24"/>
          <w:lang w:eastAsia="lt-LT"/>
        </w:rPr>
        <w:t xml:space="preserve"> dalyvauti svarstant </w:t>
      </w:r>
      <w:r w:rsidRPr="001D1377">
        <w:rPr>
          <w:bCs/>
          <w:szCs w:val="24"/>
          <w:lang w:eastAsia="lt-LT"/>
        </w:rPr>
        <w:t>klausimus dėl socialinės paramos skyrimo</w:t>
      </w:r>
      <w:r w:rsidR="00443FB7">
        <w:rPr>
          <w:bCs/>
          <w:szCs w:val="24"/>
          <w:lang w:eastAsia="lt-LT"/>
        </w:rPr>
        <w:t>.</w:t>
      </w:r>
    </w:p>
    <w:p w14:paraId="6CF6BA76" w14:textId="77777777" w:rsidR="001D1377" w:rsidRPr="001D1377" w:rsidRDefault="001D1377" w:rsidP="001D1377">
      <w:pPr>
        <w:tabs>
          <w:tab w:val="left" w:pos="1247"/>
        </w:tabs>
        <w:ind w:firstLine="1247"/>
        <w:jc w:val="both"/>
        <w:rPr>
          <w:szCs w:val="24"/>
          <w:lang w:eastAsia="lt-LT"/>
        </w:rPr>
      </w:pPr>
      <w:r w:rsidRPr="001D1377">
        <w:rPr>
          <w:szCs w:val="24"/>
          <w:lang w:eastAsia="lt-LT"/>
        </w:rPr>
        <w:t xml:space="preserve">84.3. Komisija nagrinėja bendrai gyvenančių asmenų arba vieno gyvenančio asmens gyvenimo sąlygas, turimą turtą, užimtumą, neteisingai pateiktus duomenis bei kitus atvejus ir teikia rekomendacijas Socialinės paramos skyriaus ar seniūnijos atsakingam specialistui dėl piniginės </w:t>
      </w:r>
      <w:r w:rsidRPr="001D1377">
        <w:rPr>
          <w:szCs w:val="24"/>
          <w:lang w:eastAsia="lt-LT"/>
        </w:rPr>
        <w:lastRenderedPageBreak/>
        <w:t>socialinės paramos teikimo ar neteikimo bendrai gyvenantiems asmenims arba vienam gyvenančiam asmeniui.</w:t>
      </w:r>
    </w:p>
    <w:p w14:paraId="505C2A4A" w14:textId="77777777" w:rsidR="001D1377" w:rsidRPr="001D1377" w:rsidRDefault="001D1377" w:rsidP="001D1377"/>
    <w:p w14:paraId="7ACF4899" w14:textId="77777777" w:rsidR="001D1377" w:rsidRPr="001D1377" w:rsidRDefault="001D1377" w:rsidP="001D1377">
      <w:pPr>
        <w:jc w:val="center"/>
        <w:rPr>
          <w:b/>
          <w:szCs w:val="24"/>
          <w:lang w:eastAsia="lt-LT"/>
        </w:rPr>
      </w:pPr>
      <w:r w:rsidRPr="001D1377">
        <w:rPr>
          <w:b/>
          <w:szCs w:val="24"/>
          <w:lang w:eastAsia="lt-LT"/>
        </w:rPr>
        <w:t>VI</w:t>
      </w:r>
      <w:r w:rsidR="00D26D04">
        <w:rPr>
          <w:b/>
          <w:szCs w:val="24"/>
          <w:lang w:eastAsia="lt-LT"/>
        </w:rPr>
        <w:t>I</w:t>
      </w:r>
      <w:r w:rsidRPr="001D1377">
        <w:rPr>
          <w:b/>
          <w:szCs w:val="24"/>
          <w:lang w:eastAsia="lt-LT"/>
        </w:rPr>
        <w:t xml:space="preserve"> SKYRIUS</w:t>
      </w:r>
    </w:p>
    <w:p w14:paraId="7D210F1D" w14:textId="77777777" w:rsidR="001D1377" w:rsidRPr="001D1377" w:rsidRDefault="001D1377" w:rsidP="001D1377">
      <w:pPr>
        <w:jc w:val="center"/>
        <w:rPr>
          <w:szCs w:val="24"/>
          <w:lang w:eastAsia="lt-LT"/>
        </w:rPr>
      </w:pPr>
      <w:r w:rsidRPr="001D1377">
        <w:rPr>
          <w:b/>
          <w:bCs/>
          <w:szCs w:val="24"/>
          <w:lang w:eastAsia="lt-LT"/>
        </w:rPr>
        <w:t>BENDRAI GYVENANČIŲ ASMENŲ ARBA VIENO GYVENANČIO ASMENS GYVENIMO SĄLYGŲ, TURIMO TURTO IR UŽIMTUMO PERIODINIO TIKRINIMO TVARKA</w:t>
      </w:r>
    </w:p>
    <w:p w14:paraId="784DBD59" w14:textId="77777777" w:rsidR="001D1377" w:rsidRPr="001D1377" w:rsidRDefault="001D1377" w:rsidP="001D1377">
      <w:pPr>
        <w:ind w:firstLine="629"/>
        <w:jc w:val="both"/>
        <w:rPr>
          <w:szCs w:val="24"/>
          <w:lang w:eastAsia="lt-LT"/>
        </w:rPr>
      </w:pPr>
    </w:p>
    <w:p w14:paraId="5965FC3C" w14:textId="77777777" w:rsidR="001D1377" w:rsidRPr="001D1377" w:rsidRDefault="001D1377" w:rsidP="001D1377">
      <w:pPr>
        <w:ind w:firstLine="1247"/>
        <w:jc w:val="both"/>
        <w:rPr>
          <w:szCs w:val="24"/>
          <w:lang w:eastAsia="lt-LT"/>
        </w:rPr>
      </w:pPr>
      <w:r w:rsidRPr="001D1377">
        <w:rPr>
          <w:szCs w:val="24"/>
          <w:lang w:eastAsia="lt-LT"/>
        </w:rPr>
        <w:t xml:space="preserve">85. Siekdami įvertinti piniginės socialinės paramos teikimo veiksmingumą ir išsiaiškinti piktnaudžiavimo parama atvejus, </w:t>
      </w:r>
      <w:r w:rsidRPr="001D1377">
        <w:rPr>
          <w:rFonts w:eastAsia="Calibri"/>
          <w:szCs w:val="24"/>
        </w:rPr>
        <w:t xml:space="preserve">Socialinės paramos skyriaus </w:t>
      </w:r>
      <w:r w:rsidRPr="001D1377">
        <w:rPr>
          <w:szCs w:val="24"/>
          <w:lang w:eastAsia="lt-LT"/>
        </w:rPr>
        <w:t>ir seniūnijų atsakingi specialistai tikrina nepasiturinčių gyventojų buities ir gyvenimo sąlygas, turimą turtą ir užimtumą tokiais atvejais:</w:t>
      </w:r>
    </w:p>
    <w:p w14:paraId="388A8235" w14:textId="77777777" w:rsidR="001D1377" w:rsidRPr="001D1377" w:rsidRDefault="001D1377" w:rsidP="001D1377">
      <w:pPr>
        <w:ind w:firstLine="1247"/>
        <w:jc w:val="both"/>
        <w:rPr>
          <w:szCs w:val="24"/>
          <w:lang w:eastAsia="lt-LT"/>
        </w:rPr>
      </w:pPr>
      <w:r w:rsidRPr="001D1377">
        <w:rPr>
          <w:szCs w:val="24"/>
          <w:lang w:eastAsia="lt-LT"/>
        </w:rPr>
        <w:t>85.1. kai parama teikiama išimties tvarka;</w:t>
      </w:r>
    </w:p>
    <w:p w14:paraId="34B2011F" w14:textId="77777777" w:rsidR="001D1377" w:rsidRPr="001D1377" w:rsidRDefault="001D1377" w:rsidP="001D1377">
      <w:pPr>
        <w:ind w:firstLine="1247"/>
        <w:jc w:val="both"/>
        <w:rPr>
          <w:szCs w:val="24"/>
          <w:lang w:eastAsia="lt-LT"/>
        </w:rPr>
      </w:pPr>
      <w:r w:rsidRPr="001D1377">
        <w:rPr>
          <w:szCs w:val="24"/>
          <w:lang w:eastAsia="lt-LT"/>
        </w:rPr>
        <w:t>85.2. kai paramos gavėjai nevykdo Įstatymo 25 straipsnyje nustatytų pareigų;</w:t>
      </w:r>
    </w:p>
    <w:p w14:paraId="2BE1E23F" w14:textId="77777777" w:rsidR="001D1377" w:rsidRPr="001D1377" w:rsidRDefault="001D1377" w:rsidP="001D1377">
      <w:pPr>
        <w:ind w:firstLine="1247"/>
        <w:jc w:val="both"/>
        <w:rPr>
          <w:szCs w:val="24"/>
          <w:lang w:eastAsia="lt-LT"/>
        </w:rPr>
      </w:pPr>
      <w:r w:rsidRPr="001D1377">
        <w:rPr>
          <w:szCs w:val="24"/>
          <w:lang w:eastAsia="lt-LT"/>
        </w:rPr>
        <w:t>85.3. kai gauta informacija iš valstybinės institucijos apie nelegalią veiklą;</w:t>
      </w:r>
    </w:p>
    <w:p w14:paraId="13B15884" w14:textId="77777777" w:rsidR="001D1377" w:rsidRPr="001D1377" w:rsidRDefault="001D1377" w:rsidP="001D1377">
      <w:pPr>
        <w:ind w:firstLine="1247"/>
        <w:jc w:val="both"/>
        <w:rPr>
          <w:szCs w:val="24"/>
          <w:lang w:eastAsia="lt-LT"/>
        </w:rPr>
      </w:pPr>
      <w:r w:rsidRPr="001D1377">
        <w:rPr>
          <w:szCs w:val="24"/>
          <w:lang w:eastAsia="lt-LT"/>
        </w:rPr>
        <w:t>85.4. kai gauta informacija ar anoniminis pranešimas raštu arba telefonu apie nelegalią veiklą ar bendrai gyvenančius asmenis;</w:t>
      </w:r>
    </w:p>
    <w:p w14:paraId="159D7A53" w14:textId="77777777" w:rsidR="001D1377" w:rsidRPr="001D1377" w:rsidRDefault="001D1377" w:rsidP="001D1377">
      <w:pPr>
        <w:ind w:firstLine="1247"/>
        <w:jc w:val="both"/>
        <w:rPr>
          <w:szCs w:val="24"/>
          <w:lang w:eastAsia="lt-LT"/>
        </w:rPr>
      </w:pPr>
      <w:r w:rsidRPr="001D1377">
        <w:rPr>
          <w:szCs w:val="24"/>
          <w:lang w:eastAsia="lt-LT"/>
        </w:rPr>
        <w:t>85.5. kai paramos gavėjai yra ilgalaikiai bedarbiai;</w:t>
      </w:r>
    </w:p>
    <w:p w14:paraId="556A88BC" w14:textId="77777777" w:rsidR="001D1377" w:rsidRPr="001D1377" w:rsidRDefault="001D1377" w:rsidP="001D1377">
      <w:pPr>
        <w:ind w:firstLine="1247"/>
        <w:jc w:val="both"/>
        <w:rPr>
          <w:szCs w:val="24"/>
          <w:lang w:eastAsia="lt-LT"/>
        </w:rPr>
      </w:pPr>
      <w:r w:rsidRPr="001D1377">
        <w:rPr>
          <w:szCs w:val="24"/>
          <w:lang w:eastAsia="lt-LT"/>
        </w:rPr>
        <w:t>85.6. kilus pagrįstų įtarimų dėl prašyme-paraiškoje pateiktų duomenų apie nepasiturinčių gyventojų turimą turtą, gaunamas pajamas, užimtumą;</w:t>
      </w:r>
    </w:p>
    <w:p w14:paraId="730C722E" w14:textId="77777777" w:rsidR="009D76C0" w:rsidRPr="00217AC0" w:rsidRDefault="001D1377" w:rsidP="009D76C0">
      <w:pPr>
        <w:ind w:firstLine="1247"/>
        <w:jc w:val="both"/>
        <w:rPr>
          <w:szCs w:val="24"/>
          <w:lang w:eastAsia="lt-LT"/>
        </w:rPr>
      </w:pPr>
      <w:r w:rsidRPr="00217AC0">
        <w:rPr>
          <w:szCs w:val="24"/>
          <w:lang w:eastAsia="lt-LT"/>
        </w:rPr>
        <w:t>86. Tikrinimo metu surašomas buities ir gyvenimo sąlygų patikrinimo aktas, nurodomos patikrinimo išvados (atsižvelgiant į kaimynų, pedagogų, gydytojų ar kitų asmenų nuomonę apie paramos būtinumą paramos gavėjui), kurio pagrindu parama gali būti skiriama, neskiriama ar nutraukiamas jos mokėjimas.</w:t>
      </w:r>
      <w:r w:rsidR="009D76C0" w:rsidRPr="00217AC0">
        <w:rPr>
          <w:b/>
          <w:bCs/>
          <w:sz w:val="20"/>
          <w:lang w:eastAsia="lt-LT"/>
        </w:rPr>
        <w:t xml:space="preserve"> </w:t>
      </w:r>
      <w:r w:rsidR="009D76C0" w:rsidRPr="00217AC0">
        <w:rPr>
          <w:szCs w:val="24"/>
          <w:lang w:eastAsia="lt-LT"/>
        </w:rPr>
        <w:t>Buities ir gyvenimo sąlygų patikrinimą atlieka ir aktą pasirašo Socialinės paramos skyriaus specialistas arba seniūnijos atsakingas specialistas kartu su Socialinės paramos teikimo komisijos nariu (nario sutikimu).</w:t>
      </w:r>
    </w:p>
    <w:p w14:paraId="3F853F67" w14:textId="77777777" w:rsidR="001D1377" w:rsidRPr="00650E36" w:rsidRDefault="001D1377" w:rsidP="001D1377">
      <w:pPr>
        <w:ind w:firstLine="1247"/>
        <w:jc w:val="both"/>
        <w:rPr>
          <w:color w:val="00B050"/>
          <w:szCs w:val="24"/>
          <w:lang w:eastAsia="lt-LT"/>
        </w:rPr>
      </w:pPr>
    </w:p>
    <w:p w14:paraId="75DE3372" w14:textId="77777777" w:rsidR="001D1377" w:rsidRPr="001D1377" w:rsidRDefault="001D1377" w:rsidP="001D1377">
      <w:pPr>
        <w:ind w:firstLine="567"/>
        <w:jc w:val="both"/>
        <w:rPr>
          <w:rFonts w:eastAsia="Calibri"/>
          <w:b/>
          <w:bCs/>
          <w:szCs w:val="24"/>
        </w:rPr>
      </w:pPr>
    </w:p>
    <w:p w14:paraId="6868A53B" w14:textId="77777777" w:rsidR="001D1377" w:rsidRPr="001D1377" w:rsidRDefault="001D1377" w:rsidP="001D1377">
      <w:pPr>
        <w:jc w:val="center"/>
        <w:rPr>
          <w:rFonts w:eastAsia="Calibri"/>
          <w:b/>
          <w:bCs/>
          <w:szCs w:val="24"/>
        </w:rPr>
      </w:pPr>
      <w:r w:rsidRPr="001D1377">
        <w:rPr>
          <w:rFonts w:eastAsia="Calibri"/>
          <w:b/>
          <w:bCs/>
          <w:szCs w:val="24"/>
        </w:rPr>
        <w:t>VII</w:t>
      </w:r>
      <w:r w:rsidR="004A080A">
        <w:rPr>
          <w:rFonts w:eastAsia="Calibri"/>
          <w:b/>
          <w:bCs/>
          <w:szCs w:val="24"/>
        </w:rPr>
        <w:t>I</w:t>
      </w:r>
      <w:r w:rsidRPr="001D1377">
        <w:rPr>
          <w:rFonts w:eastAsia="Calibri"/>
          <w:b/>
          <w:bCs/>
          <w:szCs w:val="24"/>
        </w:rPr>
        <w:t xml:space="preserve"> SKYRIUS </w:t>
      </w:r>
    </w:p>
    <w:p w14:paraId="1197BC5A" w14:textId="77777777" w:rsidR="001D1377" w:rsidRPr="001D1377" w:rsidRDefault="001D1377" w:rsidP="001D1377">
      <w:pPr>
        <w:jc w:val="center"/>
        <w:rPr>
          <w:szCs w:val="24"/>
          <w:lang w:eastAsia="lt-LT"/>
        </w:rPr>
      </w:pPr>
      <w:r w:rsidRPr="001D1377">
        <w:rPr>
          <w:b/>
          <w:bCs/>
          <w:szCs w:val="24"/>
          <w:lang w:eastAsia="lt-LT"/>
        </w:rPr>
        <w:t>ATSAKOMYBĖ IR KONTROLĖ</w:t>
      </w:r>
    </w:p>
    <w:p w14:paraId="05217C1A" w14:textId="77777777" w:rsidR="001D1377" w:rsidRPr="001D1377" w:rsidRDefault="001D1377" w:rsidP="001D1377"/>
    <w:p w14:paraId="70A295C8" w14:textId="77777777" w:rsidR="001D1377" w:rsidRPr="001D1377" w:rsidRDefault="001D1377" w:rsidP="001D1377">
      <w:pPr>
        <w:ind w:firstLine="1247"/>
        <w:jc w:val="both"/>
        <w:rPr>
          <w:szCs w:val="24"/>
          <w:lang w:eastAsia="lt-LT"/>
        </w:rPr>
      </w:pPr>
      <w:r w:rsidRPr="001D1377">
        <w:rPr>
          <w:szCs w:val="24"/>
        </w:rPr>
        <w:t>87.</w:t>
      </w:r>
      <w:r w:rsidRPr="001D1377">
        <w:rPr>
          <w:szCs w:val="24"/>
          <w:lang w:eastAsia="lt-LT"/>
        </w:rPr>
        <w:t xml:space="preserve"> </w:t>
      </w:r>
      <w:r w:rsidRPr="001D1377">
        <w:rPr>
          <w:rFonts w:eastAsia="Calibri"/>
          <w:szCs w:val="24"/>
        </w:rPr>
        <w:t xml:space="preserve">Socialinės paramos skyriaus </w:t>
      </w:r>
      <w:r w:rsidRPr="001D1377">
        <w:rPr>
          <w:szCs w:val="24"/>
          <w:lang w:eastAsia="lt-LT"/>
        </w:rPr>
        <w:t>ir seniūnijų atsakingi specialistai atsako už teisingą dokumentų paramai gauti priėmimą, užpildymą,</w:t>
      </w:r>
      <w:r w:rsidRPr="001D1377">
        <w:rPr>
          <w:b/>
          <w:szCs w:val="24"/>
          <w:lang w:eastAsia="lt-LT"/>
        </w:rPr>
        <w:t xml:space="preserve"> </w:t>
      </w:r>
      <w:r w:rsidRPr="001D1377">
        <w:rPr>
          <w:szCs w:val="24"/>
          <w:lang w:eastAsia="lt-LT"/>
        </w:rPr>
        <w:t>socialinių pašalpų apskaičiavimą ir dokumentų parengimą joms išmokėti, sąrašų ir pažymų apie nepasiturinčių gyventojų pajamas perdavimą laiku kompensacijas skaičiuojančioms įmonėms, teisingą kompensacijų apskaičiavimą, kai būstas šildomas ir karštas vanduo ruošiamas naudojant atskiras kuro rūšis.</w:t>
      </w:r>
      <w:r w:rsidRPr="001D1377">
        <w:t xml:space="preserve"> </w:t>
      </w:r>
    </w:p>
    <w:p w14:paraId="28591D88" w14:textId="77777777" w:rsidR="001D1377" w:rsidRPr="001D1377" w:rsidRDefault="001D1377" w:rsidP="001D1377">
      <w:pPr>
        <w:ind w:firstLine="1247"/>
        <w:jc w:val="both"/>
        <w:rPr>
          <w:szCs w:val="24"/>
          <w:lang w:eastAsia="lt-LT"/>
        </w:rPr>
      </w:pPr>
      <w:r w:rsidRPr="001D1377">
        <w:rPr>
          <w:szCs w:val="24"/>
          <w:lang w:eastAsia="lt-LT"/>
        </w:rPr>
        <w:t>88. Finansinės apskaitos skyrius atsako už teisingą lėšų apskaitymą, laiku ir teisingą išmokų pervedimą paramos gavėjams, atsiskaitymą laiku su šilumą ir vandenį tiekiančiomis įmonėmis, įsiskolinimų šioms įmonėms padengimą.</w:t>
      </w:r>
    </w:p>
    <w:p w14:paraId="7DCEB841" w14:textId="77777777" w:rsidR="001D1377" w:rsidRPr="001D1377" w:rsidRDefault="001D1377" w:rsidP="001D1377">
      <w:pPr>
        <w:ind w:firstLine="1247"/>
        <w:jc w:val="both"/>
        <w:rPr>
          <w:szCs w:val="24"/>
          <w:lang w:eastAsia="lt-LT"/>
        </w:rPr>
      </w:pPr>
      <w:r w:rsidRPr="001D1377">
        <w:rPr>
          <w:szCs w:val="24"/>
          <w:lang w:eastAsia="lt-LT"/>
        </w:rPr>
        <w:t xml:space="preserve">89. Išankstinę kontrolę vykdo </w:t>
      </w:r>
      <w:r w:rsidRPr="001D1377">
        <w:rPr>
          <w:rFonts w:eastAsia="Calibri"/>
          <w:szCs w:val="24"/>
        </w:rPr>
        <w:t xml:space="preserve">Socialinės paramos skyriaus </w:t>
      </w:r>
      <w:r w:rsidRPr="001D1377">
        <w:rPr>
          <w:szCs w:val="24"/>
          <w:lang w:eastAsia="lt-LT"/>
        </w:rPr>
        <w:t>bei seniūnijų atsakingi   specialistai teisės paramai gauti nustatymo metu.</w:t>
      </w:r>
      <w:r w:rsidRPr="001D1377">
        <w:t xml:space="preserve"> </w:t>
      </w:r>
    </w:p>
    <w:p w14:paraId="7E7F8B3F" w14:textId="77777777" w:rsidR="001D1377" w:rsidRPr="001D1377" w:rsidRDefault="001D1377" w:rsidP="001D1377">
      <w:pPr>
        <w:ind w:firstLine="1247"/>
        <w:jc w:val="both"/>
      </w:pPr>
      <w:r w:rsidRPr="001D1377">
        <w:rPr>
          <w:szCs w:val="24"/>
        </w:rPr>
        <w:t xml:space="preserve">90. </w:t>
      </w:r>
      <w:r w:rsidRPr="001D1377">
        <w:rPr>
          <w:rFonts w:eastAsia="Calibri"/>
          <w:szCs w:val="24"/>
        </w:rPr>
        <w:t>Socialinės paramos</w:t>
      </w:r>
      <w:r w:rsidR="00443FB7">
        <w:rPr>
          <w:rFonts w:eastAsia="Calibri"/>
          <w:szCs w:val="24"/>
        </w:rPr>
        <w:t xml:space="preserve"> </w:t>
      </w:r>
      <w:r w:rsidRPr="001D1377">
        <w:rPr>
          <w:rFonts w:eastAsia="Calibri"/>
          <w:szCs w:val="24"/>
        </w:rPr>
        <w:t xml:space="preserve">skyriaus atsakingas </w:t>
      </w:r>
      <w:r w:rsidRPr="001D1377">
        <w:rPr>
          <w:szCs w:val="24"/>
          <w:lang w:eastAsia="lt-LT"/>
        </w:rPr>
        <w:t>specialistas kontroliuoja seniūnijose paskirtų socialinių pašalpų, kompensacijų skyrimą.</w:t>
      </w:r>
      <w:r w:rsidRPr="001D1377">
        <w:t xml:space="preserve"> </w:t>
      </w:r>
    </w:p>
    <w:p w14:paraId="7E0DF6FB" w14:textId="77777777" w:rsidR="00102DC8" w:rsidRDefault="001D1377" w:rsidP="00102DC8">
      <w:pPr>
        <w:ind w:firstLine="1247"/>
        <w:jc w:val="both"/>
      </w:pPr>
      <w:r w:rsidRPr="001D1377">
        <w:t>91. Už šio Aprašo įgyvendinimą atsako Socialinės paramos skyriaus vedėjas.</w:t>
      </w:r>
    </w:p>
    <w:p w14:paraId="78C8E833" w14:textId="77777777" w:rsidR="00102DC8" w:rsidRPr="00102DC8" w:rsidRDefault="00102DC8" w:rsidP="00102DC8">
      <w:pPr>
        <w:ind w:firstLine="1247"/>
        <w:jc w:val="both"/>
      </w:pPr>
      <w:r>
        <w:t xml:space="preserve">92. </w:t>
      </w:r>
      <w:r w:rsidRPr="00102DC8">
        <w:t>Savivaldybių administracijos</w:t>
      </w:r>
      <w:r>
        <w:t xml:space="preserve"> specialistai</w:t>
      </w:r>
      <w:r w:rsidRPr="00102DC8">
        <w:t xml:space="preserve"> užtikrina nepasiturinčių gyventojų pateiktų piniginei socialinei paramai gauti duomenų konfidencialumą.</w:t>
      </w:r>
    </w:p>
    <w:p w14:paraId="4E80F7D2" w14:textId="77777777" w:rsidR="001D1377" w:rsidRPr="001D1377" w:rsidRDefault="001D1377" w:rsidP="00102DC8">
      <w:pPr>
        <w:ind w:firstLine="1247"/>
        <w:jc w:val="both"/>
      </w:pPr>
      <w:r w:rsidRPr="001D1377">
        <w:t>9</w:t>
      </w:r>
      <w:r w:rsidR="00102DC8">
        <w:t>3</w:t>
      </w:r>
      <w:r w:rsidRPr="001D1377">
        <w:t>.</w:t>
      </w:r>
      <w:r w:rsidRPr="001D1377">
        <w:rPr>
          <w:color w:val="FF0000"/>
        </w:rPr>
        <w:t xml:space="preserve"> </w:t>
      </w:r>
      <w:r w:rsidRPr="001D1377">
        <w:t xml:space="preserve">Įgyvendindami Aprašo nuostatas, duomenų valdytojai užtikrina, kad jų atliekamas asmens duomenų tvarkymas atitiktų 2016 m. balandžio 27 d. Europos Parlamento ir Tarybos reglamento (ES) 2016/679 dėl fizinių asmenų apsaugos tvarkant asmens duomenis ir dėl laisvo tokių duomenų judėjimo ir kuriuo panaikinama Direktyva 95/46/EB (Bendrasis duomenų apsaugos reglamentas) (toliau ‒ Reglamentas), Lietuvos Respublikos asmens duomenų teisinės apsaugos </w:t>
      </w:r>
      <w:r w:rsidRPr="001D1377">
        <w:lastRenderedPageBreak/>
        <w:t>įstatymo nuostatas. Duomenų subjektų teisės įgyvendinamos Reglamento ir duomenų valdytojo, į kurį kreipiamasi dėl duomenų subjekto teisių įgyvendinimo, nustatyta tvarka.</w:t>
      </w:r>
    </w:p>
    <w:p w14:paraId="44B0008A" w14:textId="77777777" w:rsidR="001D1377" w:rsidRPr="001D1377" w:rsidRDefault="001D1377" w:rsidP="001D1377"/>
    <w:p w14:paraId="2F119263" w14:textId="77777777" w:rsidR="001D1377" w:rsidRPr="001D1377" w:rsidRDefault="00B94F83" w:rsidP="001D1377">
      <w:pPr>
        <w:jc w:val="center"/>
        <w:rPr>
          <w:b/>
          <w:bCs/>
          <w:szCs w:val="24"/>
          <w:lang w:eastAsia="lt-LT"/>
        </w:rPr>
      </w:pPr>
      <w:r>
        <w:rPr>
          <w:b/>
          <w:bCs/>
          <w:szCs w:val="24"/>
          <w:lang w:eastAsia="lt-LT"/>
        </w:rPr>
        <w:t>IX</w:t>
      </w:r>
      <w:r w:rsidR="001D1377" w:rsidRPr="001D1377">
        <w:rPr>
          <w:b/>
          <w:bCs/>
          <w:szCs w:val="24"/>
          <w:lang w:eastAsia="lt-LT"/>
        </w:rPr>
        <w:t xml:space="preserve"> SKYRIUS</w:t>
      </w:r>
    </w:p>
    <w:p w14:paraId="5029BB27" w14:textId="77777777" w:rsidR="001D1377" w:rsidRPr="001D1377" w:rsidRDefault="001D1377" w:rsidP="001D1377">
      <w:pPr>
        <w:jc w:val="center"/>
        <w:rPr>
          <w:b/>
          <w:bCs/>
          <w:szCs w:val="24"/>
          <w:lang w:eastAsia="lt-LT"/>
        </w:rPr>
      </w:pPr>
      <w:r w:rsidRPr="001D1377">
        <w:rPr>
          <w:b/>
          <w:bCs/>
          <w:szCs w:val="24"/>
          <w:lang w:eastAsia="lt-LT"/>
        </w:rPr>
        <w:t>BAIGIAMOSIOS NUOSTATOS</w:t>
      </w:r>
    </w:p>
    <w:p w14:paraId="6BFDA32D" w14:textId="77777777" w:rsidR="001D1377" w:rsidRPr="001D1377" w:rsidRDefault="001D1377" w:rsidP="001D1377">
      <w:pPr>
        <w:jc w:val="center"/>
        <w:rPr>
          <w:szCs w:val="24"/>
          <w:lang w:eastAsia="lt-LT"/>
        </w:rPr>
      </w:pPr>
    </w:p>
    <w:p w14:paraId="7C69F7A5" w14:textId="77777777" w:rsidR="001D1377" w:rsidRPr="001D1377" w:rsidRDefault="001D1377" w:rsidP="001D1377">
      <w:pPr>
        <w:ind w:firstLine="1247"/>
        <w:jc w:val="both"/>
        <w:rPr>
          <w:rFonts w:eastAsia="Calibri"/>
          <w:szCs w:val="24"/>
        </w:rPr>
      </w:pPr>
      <w:r w:rsidRPr="001D1377">
        <w:rPr>
          <w:rFonts w:eastAsia="Calibri"/>
          <w:szCs w:val="24"/>
        </w:rPr>
        <w:t>9</w:t>
      </w:r>
      <w:r w:rsidR="006A1D17">
        <w:rPr>
          <w:rFonts w:eastAsia="Calibri"/>
          <w:szCs w:val="24"/>
        </w:rPr>
        <w:t>4</w:t>
      </w:r>
      <w:r w:rsidRPr="001D1377">
        <w:rPr>
          <w:rFonts w:eastAsia="Calibri"/>
          <w:szCs w:val="24"/>
        </w:rPr>
        <w:t>. Jeigu piniginė socialinė parama bendrai gyvenantiems asmenims arba vienam gyvenančiam asmeniui priklauso pagal dvi ar daugiau Įstatymo ir Aprašo nuostatas, taikoma ta nuostata, kuri bendrai gyvenantiems asmenims arba vienam gyvenančiam asmeniui yra palankiausia.</w:t>
      </w:r>
    </w:p>
    <w:p w14:paraId="084E705A" w14:textId="77777777" w:rsidR="001D1377" w:rsidRPr="001D1377" w:rsidRDefault="001D1377" w:rsidP="001D1377">
      <w:pPr>
        <w:ind w:firstLine="1247"/>
        <w:jc w:val="both"/>
        <w:rPr>
          <w:szCs w:val="24"/>
          <w:lang w:eastAsia="lt-LT"/>
        </w:rPr>
      </w:pPr>
      <w:r w:rsidRPr="001D1377">
        <w:rPr>
          <w:szCs w:val="24"/>
          <w:lang w:eastAsia="lt-LT"/>
        </w:rPr>
        <w:t>9</w:t>
      </w:r>
      <w:r w:rsidR="006A1D17">
        <w:rPr>
          <w:szCs w:val="24"/>
          <w:lang w:eastAsia="lt-LT"/>
        </w:rPr>
        <w:t>5</w:t>
      </w:r>
      <w:r w:rsidRPr="001D1377">
        <w:rPr>
          <w:szCs w:val="24"/>
          <w:lang w:eastAsia="lt-LT"/>
        </w:rPr>
        <w:t>. Sprendimas dėl paramos skyrimo ar neskyrimo gali būti skundžiamas Lietuvos Respublikos administracinių bylų teisenos įstatymo nustatyta tvarka.</w:t>
      </w:r>
    </w:p>
    <w:p w14:paraId="4438E677" w14:textId="77777777" w:rsidR="001D1377" w:rsidRPr="001D1377" w:rsidRDefault="001D1377" w:rsidP="001D1377">
      <w:pPr>
        <w:jc w:val="center"/>
        <w:rPr>
          <w:szCs w:val="24"/>
        </w:rPr>
      </w:pPr>
      <w:r w:rsidRPr="001D1377">
        <w:t>________________________</w:t>
      </w:r>
    </w:p>
    <w:p w14:paraId="55EE3ECB" w14:textId="77777777" w:rsidR="001D1377" w:rsidRPr="001D1377" w:rsidRDefault="001D1377" w:rsidP="001D1377">
      <w:pPr>
        <w:jc w:val="both"/>
        <w:rPr>
          <w:b/>
          <w:sz w:val="20"/>
        </w:rPr>
      </w:pPr>
    </w:p>
    <w:p w14:paraId="2FEBCA3D" w14:textId="77777777" w:rsidR="001D1377" w:rsidRPr="001D1377" w:rsidRDefault="001D1377" w:rsidP="001D1377">
      <w:pPr>
        <w:jc w:val="both"/>
        <w:rPr>
          <w:b/>
          <w:sz w:val="20"/>
        </w:rPr>
      </w:pPr>
    </w:p>
    <w:p w14:paraId="03BA4D7F" w14:textId="77777777" w:rsidR="00AE3E68" w:rsidRDefault="00AE3E68" w:rsidP="006F6B82">
      <w:pPr>
        <w:jc w:val="both"/>
      </w:pPr>
    </w:p>
    <w:sectPr w:rsidR="00AE3E68" w:rsidSect="00550495">
      <w:headerReference w:type="default" r:id="rId8"/>
      <w:headerReference w:type="firs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10219" w14:textId="77777777" w:rsidR="0020106E" w:rsidRDefault="0020106E">
      <w:r>
        <w:separator/>
      </w:r>
    </w:p>
  </w:endnote>
  <w:endnote w:type="continuationSeparator" w:id="0">
    <w:p w14:paraId="659F6C5C" w14:textId="77777777" w:rsidR="0020106E" w:rsidRDefault="00201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9C1E2" w14:textId="77777777" w:rsidR="0020106E" w:rsidRDefault="0020106E">
      <w:r>
        <w:separator/>
      </w:r>
    </w:p>
  </w:footnote>
  <w:footnote w:type="continuationSeparator" w:id="0">
    <w:p w14:paraId="42ECE28E" w14:textId="77777777" w:rsidR="0020106E" w:rsidRDefault="00201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9CA51" w14:textId="77777777" w:rsidR="00254DDF" w:rsidRDefault="00254DDF">
    <w:pPr>
      <w:pStyle w:val="Antrats"/>
      <w:jc w:val="center"/>
    </w:pPr>
    <w:r>
      <w:fldChar w:fldCharType="begin"/>
    </w:r>
    <w:r>
      <w:instrText>PAGE   \* MERGEFORMAT</w:instrText>
    </w:r>
    <w:r>
      <w:fldChar w:fldCharType="separate"/>
    </w:r>
    <w:r>
      <w:t>2</w:t>
    </w:r>
    <w:r>
      <w:fldChar w:fldCharType="end"/>
    </w:r>
  </w:p>
  <w:p w14:paraId="5EC37DFC" w14:textId="77777777" w:rsidR="00254DDF" w:rsidRDefault="00254DD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4044E" w14:textId="77777777" w:rsidR="002C3014" w:rsidRPr="002C3014" w:rsidRDefault="002C3014" w:rsidP="002C3014">
    <w:pPr>
      <w:pStyle w:val="Antrats"/>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223EA8"/>
    <w:multiLevelType w:val="hybridMultilevel"/>
    <w:tmpl w:val="5040FBEC"/>
    <w:lvl w:ilvl="0" w:tplc="C9BCE980">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 w15:restartNumberingAfterBreak="0">
    <w:nsid w:val="27774CB0"/>
    <w:multiLevelType w:val="hybridMultilevel"/>
    <w:tmpl w:val="09D488CC"/>
    <w:lvl w:ilvl="0" w:tplc="5EF8E9F6">
      <w:start w:val="2"/>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 w15:restartNumberingAfterBreak="0">
    <w:nsid w:val="2AAB2AC7"/>
    <w:multiLevelType w:val="hybridMultilevel"/>
    <w:tmpl w:val="160E8B9C"/>
    <w:lvl w:ilvl="0" w:tplc="FFE6E40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 w15:restartNumberingAfterBreak="0">
    <w:nsid w:val="32CE42C7"/>
    <w:multiLevelType w:val="hybridMultilevel"/>
    <w:tmpl w:val="56B245FE"/>
    <w:lvl w:ilvl="0" w:tplc="A6B27C3A">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 w15:restartNumberingAfterBreak="0">
    <w:nsid w:val="469035A3"/>
    <w:multiLevelType w:val="hybridMultilevel"/>
    <w:tmpl w:val="0F56DCDC"/>
    <w:lvl w:ilvl="0" w:tplc="20FA7E2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59C650F8"/>
    <w:multiLevelType w:val="hybridMultilevel"/>
    <w:tmpl w:val="8514CA4C"/>
    <w:lvl w:ilvl="0" w:tplc="17AEB648">
      <w:start w:val="3"/>
      <w:numFmt w:val="decimal"/>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5E8613C6"/>
    <w:multiLevelType w:val="hybridMultilevel"/>
    <w:tmpl w:val="F12842E4"/>
    <w:lvl w:ilvl="0" w:tplc="E96A098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7" w15:restartNumberingAfterBreak="0">
    <w:nsid w:val="74AC3927"/>
    <w:multiLevelType w:val="hybridMultilevel"/>
    <w:tmpl w:val="A9D28AD6"/>
    <w:lvl w:ilvl="0" w:tplc="E736C262">
      <w:start w:val="1"/>
      <w:numFmt w:val="decimal"/>
      <w:lvlText w:val="%1."/>
      <w:lvlJc w:val="left"/>
      <w:pPr>
        <w:ind w:left="1260" w:hanging="360"/>
      </w:pPr>
    </w:lvl>
    <w:lvl w:ilvl="1" w:tplc="04270019">
      <w:start w:val="1"/>
      <w:numFmt w:val="lowerLetter"/>
      <w:lvlText w:val="%2."/>
      <w:lvlJc w:val="left"/>
      <w:pPr>
        <w:ind w:left="1980" w:hanging="360"/>
      </w:pPr>
    </w:lvl>
    <w:lvl w:ilvl="2" w:tplc="0427001B">
      <w:start w:val="1"/>
      <w:numFmt w:val="lowerRoman"/>
      <w:lvlText w:val="%3."/>
      <w:lvlJc w:val="right"/>
      <w:pPr>
        <w:ind w:left="2700" w:hanging="180"/>
      </w:pPr>
    </w:lvl>
    <w:lvl w:ilvl="3" w:tplc="0427000F">
      <w:start w:val="1"/>
      <w:numFmt w:val="decimal"/>
      <w:lvlText w:val="%4."/>
      <w:lvlJc w:val="left"/>
      <w:pPr>
        <w:ind w:left="3420" w:hanging="360"/>
      </w:pPr>
    </w:lvl>
    <w:lvl w:ilvl="4" w:tplc="04270019">
      <w:start w:val="1"/>
      <w:numFmt w:val="lowerLetter"/>
      <w:lvlText w:val="%5."/>
      <w:lvlJc w:val="left"/>
      <w:pPr>
        <w:ind w:left="4140" w:hanging="360"/>
      </w:pPr>
    </w:lvl>
    <w:lvl w:ilvl="5" w:tplc="0427001B">
      <w:start w:val="1"/>
      <w:numFmt w:val="lowerRoman"/>
      <w:lvlText w:val="%6."/>
      <w:lvlJc w:val="right"/>
      <w:pPr>
        <w:ind w:left="4860" w:hanging="180"/>
      </w:pPr>
    </w:lvl>
    <w:lvl w:ilvl="6" w:tplc="0427000F">
      <w:start w:val="1"/>
      <w:numFmt w:val="decimal"/>
      <w:lvlText w:val="%7."/>
      <w:lvlJc w:val="left"/>
      <w:pPr>
        <w:ind w:left="5580" w:hanging="360"/>
      </w:pPr>
    </w:lvl>
    <w:lvl w:ilvl="7" w:tplc="04270019">
      <w:start w:val="1"/>
      <w:numFmt w:val="lowerLetter"/>
      <w:lvlText w:val="%8."/>
      <w:lvlJc w:val="left"/>
      <w:pPr>
        <w:ind w:left="6300" w:hanging="360"/>
      </w:pPr>
    </w:lvl>
    <w:lvl w:ilvl="8" w:tplc="0427001B">
      <w:start w:val="1"/>
      <w:numFmt w:val="lowerRoman"/>
      <w:lvlText w:val="%9."/>
      <w:lvlJc w:val="right"/>
      <w:pPr>
        <w:ind w:left="7020" w:hanging="180"/>
      </w:pPr>
    </w:lvl>
  </w:abstractNum>
  <w:abstractNum w:abstractNumId="8" w15:restartNumberingAfterBreak="0">
    <w:nsid w:val="767238BB"/>
    <w:multiLevelType w:val="hybridMultilevel"/>
    <w:tmpl w:val="FA8C6D64"/>
    <w:lvl w:ilvl="0" w:tplc="D414B3F2">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9" w15:restartNumberingAfterBreak="0">
    <w:nsid w:val="77B94CB5"/>
    <w:multiLevelType w:val="hybridMultilevel"/>
    <w:tmpl w:val="263AEC52"/>
    <w:lvl w:ilvl="0" w:tplc="81BA2D46">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num w:numId="1" w16cid:durableId="19792174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52312235">
    <w:abstractNumId w:val="6"/>
  </w:num>
  <w:num w:numId="3" w16cid:durableId="793406730">
    <w:abstractNumId w:val="5"/>
  </w:num>
  <w:num w:numId="4" w16cid:durableId="1884829695">
    <w:abstractNumId w:val="4"/>
  </w:num>
  <w:num w:numId="5" w16cid:durableId="1938975844">
    <w:abstractNumId w:val="8"/>
  </w:num>
  <w:num w:numId="6" w16cid:durableId="343633601">
    <w:abstractNumId w:val="3"/>
  </w:num>
  <w:num w:numId="7" w16cid:durableId="1039671875">
    <w:abstractNumId w:val="2"/>
  </w:num>
  <w:num w:numId="8" w16cid:durableId="717819034">
    <w:abstractNumId w:val="0"/>
  </w:num>
  <w:num w:numId="9" w16cid:durableId="449738001">
    <w:abstractNumId w:val="9"/>
  </w:num>
  <w:num w:numId="10" w16cid:durableId="16219588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defaultTabStop w:val="1296"/>
  <w:hyphenationZone w:val="396"/>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C1D"/>
    <w:rsid w:val="00004B13"/>
    <w:rsid w:val="0001520F"/>
    <w:rsid w:val="00024863"/>
    <w:rsid w:val="00026976"/>
    <w:rsid w:val="000411C3"/>
    <w:rsid w:val="00043FA6"/>
    <w:rsid w:val="00044A15"/>
    <w:rsid w:val="00046B91"/>
    <w:rsid w:val="000605A4"/>
    <w:rsid w:val="00060E85"/>
    <w:rsid w:val="00060F0D"/>
    <w:rsid w:val="00067A94"/>
    <w:rsid w:val="00070CFD"/>
    <w:rsid w:val="00072C39"/>
    <w:rsid w:val="000804A2"/>
    <w:rsid w:val="00087D83"/>
    <w:rsid w:val="0009209E"/>
    <w:rsid w:val="0009386F"/>
    <w:rsid w:val="0009645A"/>
    <w:rsid w:val="000970BC"/>
    <w:rsid w:val="000A28DA"/>
    <w:rsid w:val="000A3D70"/>
    <w:rsid w:val="000B3AAE"/>
    <w:rsid w:val="000B5BB0"/>
    <w:rsid w:val="000C0FC5"/>
    <w:rsid w:val="000D0810"/>
    <w:rsid w:val="000D1F18"/>
    <w:rsid w:val="000D3AD5"/>
    <w:rsid w:val="000D4CD2"/>
    <w:rsid w:val="000E2C8B"/>
    <w:rsid w:val="000E7D3B"/>
    <w:rsid w:val="000F6CC5"/>
    <w:rsid w:val="00101FB4"/>
    <w:rsid w:val="00102DC8"/>
    <w:rsid w:val="00113058"/>
    <w:rsid w:val="00114F5B"/>
    <w:rsid w:val="001314BF"/>
    <w:rsid w:val="00135893"/>
    <w:rsid w:val="00140BB4"/>
    <w:rsid w:val="0014434F"/>
    <w:rsid w:val="00144EA8"/>
    <w:rsid w:val="00147BCC"/>
    <w:rsid w:val="001609D4"/>
    <w:rsid w:val="0016237E"/>
    <w:rsid w:val="00163AD7"/>
    <w:rsid w:val="00170245"/>
    <w:rsid w:val="00171452"/>
    <w:rsid w:val="00174495"/>
    <w:rsid w:val="001752BE"/>
    <w:rsid w:val="00180C7A"/>
    <w:rsid w:val="001852F6"/>
    <w:rsid w:val="00185BFB"/>
    <w:rsid w:val="001868C4"/>
    <w:rsid w:val="00191257"/>
    <w:rsid w:val="001A48C5"/>
    <w:rsid w:val="001B4142"/>
    <w:rsid w:val="001B65E8"/>
    <w:rsid w:val="001C2EF2"/>
    <w:rsid w:val="001C3ABA"/>
    <w:rsid w:val="001D1377"/>
    <w:rsid w:val="001D194C"/>
    <w:rsid w:val="001F5E92"/>
    <w:rsid w:val="001F68EC"/>
    <w:rsid w:val="001F7F88"/>
    <w:rsid w:val="0020106E"/>
    <w:rsid w:val="002026ED"/>
    <w:rsid w:val="002124C4"/>
    <w:rsid w:val="00215B4E"/>
    <w:rsid w:val="00217AC0"/>
    <w:rsid w:val="002223C1"/>
    <w:rsid w:val="0023276D"/>
    <w:rsid w:val="00241B4B"/>
    <w:rsid w:val="00246733"/>
    <w:rsid w:val="00251313"/>
    <w:rsid w:val="00252213"/>
    <w:rsid w:val="00254DDF"/>
    <w:rsid w:val="00262949"/>
    <w:rsid w:val="002677DD"/>
    <w:rsid w:val="00275C12"/>
    <w:rsid w:val="00282086"/>
    <w:rsid w:val="00282A4E"/>
    <w:rsid w:val="00293305"/>
    <w:rsid w:val="00293E09"/>
    <w:rsid w:val="002B0B49"/>
    <w:rsid w:val="002B0CA9"/>
    <w:rsid w:val="002C217D"/>
    <w:rsid w:val="002C3014"/>
    <w:rsid w:val="002D0884"/>
    <w:rsid w:val="002D211A"/>
    <w:rsid w:val="002D2D33"/>
    <w:rsid w:val="002D790F"/>
    <w:rsid w:val="002F100F"/>
    <w:rsid w:val="002F5826"/>
    <w:rsid w:val="00302A2A"/>
    <w:rsid w:val="003071B9"/>
    <w:rsid w:val="00320E0E"/>
    <w:rsid w:val="00320EF4"/>
    <w:rsid w:val="00322A87"/>
    <w:rsid w:val="00330BAB"/>
    <w:rsid w:val="003337E9"/>
    <w:rsid w:val="00334B8F"/>
    <w:rsid w:val="00337154"/>
    <w:rsid w:val="00342D79"/>
    <w:rsid w:val="003447FC"/>
    <w:rsid w:val="00346BC0"/>
    <w:rsid w:val="00347ABA"/>
    <w:rsid w:val="003507D8"/>
    <w:rsid w:val="0035227C"/>
    <w:rsid w:val="0035533A"/>
    <w:rsid w:val="00355C17"/>
    <w:rsid w:val="00357707"/>
    <w:rsid w:val="00362C48"/>
    <w:rsid w:val="00363176"/>
    <w:rsid w:val="00363273"/>
    <w:rsid w:val="003635E3"/>
    <w:rsid w:val="00364F96"/>
    <w:rsid w:val="00367818"/>
    <w:rsid w:val="003702AF"/>
    <w:rsid w:val="00370FAC"/>
    <w:rsid w:val="0037570C"/>
    <w:rsid w:val="00383001"/>
    <w:rsid w:val="003862A6"/>
    <w:rsid w:val="0039042B"/>
    <w:rsid w:val="00396EFF"/>
    <w:rsid w:val="00396F70"/>
    <w:rsid w:val="003A42A7"/>
    <w:rsid w:val="003A4903"/>
    <w:rsid w:val="003B391F"/>
    <w:rsid w:val="003B6114"/>
    <w:rsid w:val="003B70D0"/>
    <w:rsid w:val="003B759C"/>
    <w:rsid w:val="003D3A61"/>
    <w:rsid w:val="003D6BA6"/>
    <w:rsid w:val="003E2638"/>
    <w:rsid w:val="003F3051"/>
    <w:rsid w:val="003F3ECC"/>
    <w:rsid w:val="003F3F8B"/>
    <w:rsid w:val="003F57F2"/>
    <w:rsid w:val="00400CDD"/>
    <w:rsid w:val="00405145"/>
    <w:rsid w:val="00407F40"/>
    <w:rsid w:val="0042198F"/>
    <w:rsid w:val="004251BA"/>
    <w:rsid w:val="00430A89"/>
    <w:rsid w:val="0044266D"/>
    <w:rsid w:val="00443FB7"/>
    <w:rsid w:val="00447CF2"/>
    <w:rsid w:val="0045016E"/>
    <w:rsid w:val="00465C98"/>
    <w:rsid w:val="004730C0"/>
    <w:rsid w:val="00473BE9"/>
    <w:rsid w:val="00481616"/>
    <w:rsid w:val="00486BE1"/>
    <w:rsid w:val="00490FF5"/>
    <w:rsid w:val="004921B6"/>
    <w:rsid w:val="004955D3"/>
    <w:rsid w:val="004A080A"/>
    <w:rsid w:val="004A0F28"/>
    <w:rsid w:val="004A1A42"/>
    <w:rsid w:val="004A57D8"/>
    <w:rsid w:val="004B1388"/>
    <w:rsid w:val="004B5D89"/>
    <w:rsid w:val="004B6906"/>
    <w:rsid w:val="004C4A7F"/>
    <w:rsid w:val="004E1B5F"/>
    <w:rsid w:val="005000DC"/>
    <w:rsid w:val="00501D0B"/>
    <w:rsid w:val="00503C28"/>
    <w:rsid w:val="0050720D"/>
    <w:rsid w:val="0052099A"/>
    <w:rsid w:val="00530A8E"/>
    <w:rsid w:val="00530AF2"/>
    <w:rsid w:val="005350F0"/>
    <w:rsid w:val="0054345D"/>
    <w:rsid w:val="005444A7"/>
    <w:rsid w:val="00550495"/>
    <w:rsid w:val="00555423"/>
    <w:rsid w:val="005633A6"/>
    <w:rsid w:val="005635D5"/>
    <w:rsid w:val="005671EE"/>
    <w:rsid w:val="00567BD7"/>
    <w:rsid w:val="005719BD"/>
    <w:rsid w:val="005749A0"/>
    <w:rsid w:val="00575606"/>
    <w:rsid w:val="005825F9"/>
    <w:rsid w:val="005938DE"/>
    <w:rsid w:val="00595203"/>
    <w:rsid w:val="005972DA"/>
    <w:rsid w:val="00597CBA"/>
    <w:rsid w:val="005A4248"/>
    <w:rsid w:val="005B46A2"/>
    <w:rsid w:val="005C30B5"/>
    <w:rsid w:val="005D78AC"/>
    <w:rsid w:val="005E26E8"/>
    <w:rsid w:val="005E42D7"/>
    <w:rsid w:val="005F1E5A"/>
    <w:rsid w:val="0060090B"/>
    <w:rsid w:val="006038C8"/>
    <w:rsid w:val="00603D74"/>
    <w:rsid w:val="00606B76"/>
    <w:rsid w:val="00623C69"/>
    <w:rsid w:val="00625E3B"/>
    <w:rsid w:val="00636FE4"/>
    <w:rsid w:val="00643E1A"/>
    <w:rsid w:val="006502F2"/>
    <w:rsid w:val="00650E36"/>
    <w:rsid w:val="00651B9C"/>
    <w:rsid w:val="006568D9"/>
    <w:rsid w:val="00657DA9"/>
    <w:rsid w:val="00670DD3"/>
    <w:rsid w:val="0067189D"/>
    <w:rsid w:val="00674E10"/>
    <w:rsid w:val="00675E6C"/>
    <w:rsid w:val="006760E3"/>
    <w:rsid w:val="0068028B"/>
    <w:rsid w:val="00682CEF"/>
    <w:rsid w:val="00684A72"/>
    <w:rsid w:val="00686470"/>
    <w:rsid w:val="006973DC"/>
    <w:rsid w:val="006A10FB"/>
    <w:rsid w:val="006A1D17"/>
    <w:rsid w:val="006A271A"/>
    <w:rsid w:val="006B6BFE"/>
    <w:rsid w:val="006C32F4"/>
    <w:rsid w:val="006C423E"/>
    <w:rsid w:val="006D0219"/>
    <w:rsid w:val="006E749F"/>
    <w:rsid w:val="006F6B82"/>
    <w:rsid w:val="00714087"/>
    <w:rsid w:val="00722725"/>
    <w:rsid w:val="00722981"/>
    <w:rsid w:val="0073208D"/>
    <w:rsid w:val="0073281E"/>
    <w:rsid w:val="00743BD4"/>
    <w:rsid w:val="00744A99"/>
    <w:rsid w:val="00747EA5"/>
    <w:rsid w:val="00751800"/>
    <w:rsid w:val="007521B7"/>
    <w:rsid w:val="00757CD0"/>
    <w:rsid w:val="00757E9F"/>
    <w:rsid w:val="00757F5B"/>
    <w:rsid w:val="007763A5"/>
    <w:rsid w:val="007804FA"/>
    <w:rsid w:val="007879E2"/>
    <w:rsid w:val="00792021"/>
    <w:rsid w:val="00792C03"/>
    <w:rsid w:val="00795C3F"/>
    <w:rsid w:val="00796A52"/>
    <w:rsid w:val="0079728E"/>
    <w:rsid w:val="0079748C"/>
    <w:rsid w:val="007B34F6"/>
    <w:rsid w:val="007B5082"/>
    <w:rsid w:val="007B5D16"/>
    <w:rsid w:val="007B71C2"/>
    <w:rsid w:val="007C5449"/>
    <w:rsid w:val="007C7C66"/>
    <w:rsid w:val="007E066C"/>
    <w:rsid w:val="007F06FE"/>
    <w:rsid w:val="00800C79"/>
    <w:rsid w:val="00802551"/>
    <w:rsid w:val="008151FA"/>
    <w:rsid w:val="00816006"/>
    <w:rsid w:val="008167A5"/>
    <w:rsid w:val="00825CBC"/>
    <w:rsid w:val="00831424"/>
    <w:rsid w:val="00842AA5"/>
    <w:rsid w:val="008470AA"/>
    <w:rsid w:val="00850177"/>
    <w:rsid w:val="008524F1"/>
    <w:rsid w:val="0085290C"/>
    <w:rsid w:val="00861F25"/>
    <w:rsid w:val="00867A13"/>
    <w:rsid w:val="00872102"/>
    <w:rsid w:val="008762E0"/>
    <w:rsid w:val="00882483"/>
    <w:rsid w:val="008909D0"/>
    <w:rsid w:val="0089338E"/>
    <w:rsid w:val="008956C8"/>
    <w:rsid w:val="008A052E"/>
    <w:rsid w:val="008A34A0"/>
    <w:rsid w:val="008A41FE"/>
    <w:rsid w:val="008A5D16"/>
    <w:rsid w:val="008A65E0"/>
    <w:rsid w:val="008B1EE1"/>
    <w:rsid w:val="008B561A"/>
    <w:rsid w:val="008D01AC"/>
    <w:rsid w:val="008D1765"/>
    <w:rsid w:val="008D1E6C"/>
    <w:rsid w:val="008D566E"/>
    <w:rsid w:val="008D5E8F"/>
    <w:rsid w:val="008E179F"/>
    <w:rsid w:val="008E273A"/>
    <w:rsid w:val="008E2F59"/>
    <w:rsid w:val="008E3935"/>
    <w:rsid w:val="008E793C"/>
    <w:rsid w:val="008F78EA"/>
    <w:rsid w:val="00901852"/>
    <w:rsid w:val="0091167E"/>
    <w:rsid w:val="009121E4"/>
    <w:rsid w:val="0091412B"/>
    <w:rsid w:val="00914486"/>
    <w:rsid w:val="0091509A"/>
    <w:rsid w:val="00916C79"/>
    <w:rsid w:val="00916E8F"/>
    <w:rsid w:val="00917CAB"/>
    <w:rsid w:val="00920E0F"/>
    <w:rsid w:val="00922E1D"/>
    <w:rsid w:val="009235D6"/>
    <w:rsid w:val="0092795F"/>
    <w:rsid w:val="009320A8"/>
    <w:rsid w:val="00935F85"/>
    <w:rsid w:val="00961D98"/>
    <w:rsid w:val="00965348"/>
    <w:rsid w:val="00970088"/>
    <w:rsid w:val="009771AF"/>
    <w:rsid w:val="00980F90"/>
    <w:rsid w:val="00990491"/>
    <w:rsid w:val="00996240"/>
    <w:rsid w:val="009A0D0B"/>
    <w:rsid w:val="009A41E7"/>
    <w:rsid w:val="009A7D95"/>
    <w:rsid w:val="009B4685"/>
    <w:rsid w:val="009B5365"/>
    <w:rsid w:val="009C170B"/>
    <w:rsid w:val="009C1E84"/>
    <w:rsid w:val="009C4AF5"/>
    <w:rsid w:val="009D4966"/>
    <w:rsid w:val="009D76C0"/>
    <w:rsid w:val="009E3BD2"/>
    <w:rsid w:val="009F0171"/>
    <w:rsid w:val="009F0DD0"/>
    <w:rsid w:val="009F1C18"/>
    <w:rsid w:val="009F3E3C"/>
    <w:rsid w:val="00A0222E"/>
    <w:rsid w:val="00A0330D"/>
    <w:rsid w:val="00A04C8D"/>
    <w:rsid w:val="00A20E77"/>
    <w:rsid w:val="00A21240"/>
    <w:rsid w:val="00A24DBA"/>
    <w:rsid w:val="00A264C5"/>
    <w:rsid w:val="00A416A2"/>
    <w:rsid w:val="00A472F6"/>
    <w:rsid w:val="00A71826"/>
    <w:rsid w:val="00A71D04"/>
    <w:rsid w:val="00A75C1D"/>
    <w:rsid w:val="00A7797E"/>
    <w:rsid w:val="00A819D6"/>
    <w:rsid w:val="00A91583"/>
    <w:rsid w:val="00A91F45"/>
    <w:rsid w:val="00AB0A73"/>
    <w:rsid w:val="00AB13B9"/>
    <w:rsid w:val="00AB1B18"/>
    <w:rsid w:val="00AB2C95"/>
    <w:rsid w:val="00AB6602"/>
    <w:rsid w:val="00AB7A9D"/>
    <w:rsid w:val="00AC4B8C"/>
    <w:rsid w:val="00AC5E9F"/>
    <w:rsid w:val="00AC75AA"/>
    <w:rsid w:val="00AE221D"/>
    <w:rsid w:val="00AE3E68"/>
    <w:rsid w:val="00AE760F"/>
    <w:rsid w:val="00AF2495"/>
    <w:rsid w:val="00AF4B9C"/>
    <w:rsid w:val="00B05669"/>
    <w:rsid w:val="00B10E5F"/>
    <w:rsid w:val="00B1170D"/>
    <w:rsid w:val="00B27245"/>
    <w:rsid w:val="00B345C5"/>
    <w:rsid w:val="00B446E4"/>
    <w:rsid w:val="00B46F68"/>
    <w:rsid w:val="00B53A68"/>
    <w:rsid w:val="00B56BDA"/>
    <w:rsid w:val="00B61ACA"/>
    <w:rsid w:val="00B656EC"/>
    <w:rsid w:val="00B668C0"/>
    <w:rsid w:val="00B70EE4"/>
    <w:rsid w:val="00B82200"/>
    <w:rsid w:val="00B92D26"/>
    <w:rsid w:val="00B94F83"/>
    <w:rsid w:val="00B971D6"/>
    <w:rsid w:val="00BA0684"/>
    <w:rsid w:val="00BA1D37"/>
    <w:rsid w:val="00BC1BCD"/>
    <w:rsid w:val="00BC2225"/>
    <w:rsid w:val="00BC4102"/>
    <w:rsid w:val="00BC560C"/>
    <w:rsid w:val="00BD3AB1"/>
    <w:rsid w:val="00BD3B1A"/>
    <w:rsid w:val="00BD4543"/>
    <w:rsid w:val="00BE2F82"/>
    <w:rsid w:val="00BF27D4"/>
    <w:rsid w:val="00BF31A0"/>
    <w:rsid w:val="00BF533C"/>
    <w:rsid w:val="00BF70C0"/>
    <w:rsid w:val="00BF7BC0"/>
    <w:rsid w:val="00C00FFA"/>
    <w:rsid w:val="00C03845"/>
    <w:rsid w:val="00C07928"/>
    <w:rsid w:val="00C12508"/>
    <w:rsid w:val="00C13378"/>
    <w:rsid w:val="00C15085"/>
    <w:rsid w:val="00C21F6E"/>
    <w:rsid w:val="00C24020"/>
    <w:rsid w:val="00C2635E"/>
    <w:rsid w:val="00C306A1"/>
    <w:rsid w:val="00C30FF7"/>
    <w:rsid w:val="00C33DE0"/>
    <w:rsid w:val="00C40275"/>
    <w:rsid w:val="00C42828"/>
    <w:rsid w:val="00C42D8D"/>
    <w:rsid w:val="00C43084"/>
    <w:rsid w:val="00C51242"/>
    <w:rsid w:val="00C52CB5"/>
    <w:rsid w:val="00C53F28"/>
    <w:rsid w:val="00C67473"/>
    <w:rsid w:val="00C73B18"/>
    <w:rsid w:val="00C741A8"/>
    <w:rsid w:val="00C77A04"/>
    <w:rsid w:val="00C82E59"/>
    <w:rsid w:val="00C8636C"/>
    <w:rsid w:val="00C874AB"/>
    <w:rsid w:val="00C87A83"/>
    <w:rsid w:val="00C94A3A"/>
    <w:rsid w:val="00C97F85"/>
    <w:rsid w:val="00CA3C1D"/>
    <w:rsid w:val="00CA799C"/>
    <w:rsid w:val="00CB1295"/>
    <w:rsid w:val="00CC4F64"/>
    <w:rsid w:val="00CC6CEC"/>
    <w:rsid w:val="00CC7100"/>
    <w:rsid w:val="00CD627E"/>
    <w:rsid w:val="00CD730C"/>
    <w:rsid w:val="00CE68C1"/>
    <w:rsid w:val="00CE7666"/>
    <w:rsid w:val="00D003FA"/>
    <w:rsid w:val="00D20E36"/>
    <w:rsid w:val="00D26D04"/>
    <w:rsid w:val="00D35F56"/>
    <w:rsid w:val="00D42B19"/>
    <w:rsid w:val="00D4503A"/>
    <w:rsid w:val="00D46356"/>
    <w:rsid w:val="00D51C8C"/>
    <w:rsid w:val="00D51EF0"/>
    <w:rsid w:val="00D539ED"/>
    <w:rsid w:val="00D637B9"/>
    <w:rsid w:val="00D7336C"/>
    <w:rsid w:val="00D7435D"/>
    <w:rsid w:val="00D82292"/>
    <w:rsid w:val="00D82540"/>
    <w:rsid w:val="00D84E70"/>
    <w:rsid w:val="00D87ACA"/>
    <w:rsid w:val="00D93311"/>
    <w:rsid w:val="00DA10DA"/>
    <w:rsid w:val="00DA255C"/>
    <w:rsid w:val="00DA28E7"/>
    <w:rsid w:val="00DA3563"/>
    <w:rsid w:val="00DA3B1C"/>
    <w:rsid w:val="00DB3ECD"/>
    <w:rsid w:val="00DB41A6"/>
    <w:rsid w:val="00DC1DB0"/>
    <w:rsid w:val="00DD1EB2"/>
    <w:rsid w:val="00DD64D5"/>
    <w:rsid w:val="00DD7158"/>
    <w:rsid w:val="00DE5835"/>
    <w:rsid w:val="00E02E89"/>
    <w:rsid w:val="00E0664F"/>
    <w:rsid w:val="00E1029D"/>
    <w:rsid w:val="00E108A7"/>
    <w:rsid w:val="00E37161"/>
    <w:rsid w:val="00E52852"/>
    <w:rsid w:val="00E54196"/>
    <w:rsid w:val="00E61E1D"/>
    <w:rsid w:val="00E74CC3"/>
    <w:rsid w:val="00E819CE"/>
    <w:rsid w:val="00E82049"/>
    <w:rsid w:val="00E822CB"/>
    <w:rsid w:val="00E83390"/>
    <w:rsid w:val="00E84C7D"/>
    <w:rsid w:val="00E924E0"/>
    <w:rsid w:val="00E95CA5"/>
    <w:rsid w:val="00EC1499"/>
    <w:rsid w:val="00EC2F42"/>
    <w:rsid w:val="00EC4439"/>
    <w:rsid w:val="00EC4653"/>
    <w:rsid w:val="00EC5B47"/>
    <w:rsid w:val="00EC646D"/>
    <w:rsid w:val="00ED080E"/>
    <w:rsid w:val="00ED23E3"/>
    <w:rsid w:val="00ED2812"/>
    <w:rsid w:val="00ED6181"/>
    <w:rsid w:val="00ED6F8C"/>
    <w:rsid w:val="00EE0E62"/>
    <w:rsid w:val="00EE6B26"/>
    <w:rsid w:val="00EF53F5"/>
    <w:rsid w:val="00EF58A3"/>
    <w:rsid w:val="00F041BB"/>
    <w:rsid w:val="00F07E97"/>
    <w:rsid w:val="00F21C4A"/>
    <w:rsid w:val="00F373A9"/>
    <w:rsid w:val="00F41AAA"/>
    <w:rsid w:val="00F46F5F"/>
    <w:rsid w:val="00F505AB"/>
    <w:rsid w:val="00F54CE2"/>
    <w:rsid w:val="00F56348"/>
    <w:rsid w:val="00F570DE"/>
    <w:rsid w:val="00F64CEB"/>
    <w:rsid w:val="00F75E9E"/>
    <w:rsid w:val="00F864DF"/>
    <w:rsid w:val="00FA0651"/>
    <w:rsid w:val="00FA5B44"/>
    <w:rsid w:val="00FA6469"/>
    <w:rsid w:val="00FB1614"/>
    <w:rsid w:val="00FC7AEB"/>
    <w:rsid w:val="00FD4826"/>
    <w:rsid w:val="00FD7A4F"/>
    <w:rsid w:val="00FE0580"/>
    <w:rsid w:val="00FE2B29"/>
    <w:rsid w:val="00FE4B9D"/>
    <w:rsid w:val="00FF3D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3074"/>
    <o:shapelayout v:ext="edit">
      <o:idmap v:ext="edit" data="2"/>
    </o:shapelayout>
  </w:shapeDefaults>
  <w:decimalSymbol w:val=","/>
  <w:listSeparator w:val=";"/>
  <w14:docId w14:val="2E8B0203"/>
  <w15:docId w15:val="{FA496541-36A1-499D-AB41-F6D80034C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6B82"/>
    <w:rPr>
      <w:rFonts w:ascii="Times New Roman" w:eastAsia="Times New Roman" w:hAnsi="Times New Roman"/>
      <w:sz w:val="24"/>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6F6B82"/>
    <w:pPr>
      <w:ind w:left="720"/>
      <w:contextualSpacing/>
    </w:pPr>
    <w:rPr>
      <w:lang w:val="en-US"/>
    </w:rPr>
  </w:style>
  <w:style w:type="paragraph" w:styleId="Antrats">
    <w:name w:val="header"/>
    <w:basedOn w:val="prastasis"/>
    <w:link w:val="AntratsDiagrama"/>
    <w:uiPriority w:val="99"/>
    <w:unhideWhenUsed/>
    <w:rsid w:val="006F6B82"/>
    <w:pPr>
      <w:tabs>
        <w:tab w:val="center" w:pos="4819"/>
        <w:tab w:val="right" w:pos="9638"/>
      </w:tabs>
    </w:pPr>
  </w:style>
  <w:style w:type="character" w:customStyle="1" w:styleId="AntratsDiagrama">
    <w:name w:val="Antraštės Diagrama"/>
    <w:link w:val="Antrats"/>
    <w:uiPriority w:val="99"/>
    <w:rsid w:val="006F6B82"/>
    <w:rPr>
      <w:rFonts w:ascii="Times New Roman" w:eastAsia="Times New Roman" w:hAnsi="Times New Roman" w:cs="Times New Roman"/>
      <w:sz w:val="24"/>
      <w:szCs w:val="20"/>
    </w:rPr>
  </w:style>
  <w:style w:type="paragraph" w:styleId="Debesliotekstas">
    <w:name w:val="Balloon Text"/>
    <w:basedOn w:val="prastasis"/>
    <w:link w:val="DebesliotekstasDiagrama"/>
    <w:unhideWhenUsed/>
    <w:rsid w:val="006F6B82"/>
    <w:rPr>
      <w:rFonts w:ascii="Tahoma" w:hAnsi="Tahoma" w:cs="Tahoma"/>
      <w:sz w:val="16"/>
      <w:szCs w:val="16"/>
    </w:rPr>
  </w:style>
  <w:style w:type="character" w:customStyle="1" w:styleId="DebesliotekstasDiagrama">
    <w:name w:val="Debesėlio tekstas Diagrama"/>
    <w:link w:val="Debesliotekstas"/>
    <w:rsid w:val="006F6B82"/>
    <w:rPr>
      <w:rFonts w:ascii="Tahoma" w:eastAsia="Times New Roman" w:hAnsi="Tahoma" w:cs="Tahoma"/>
      <w:sz w:val="16"/>
      <w:szCs w:val="16"/>
    </w:rPr>
  </w:style>
  <w:style w:type="paragraph" w:styleId="Porat">
    <w:name w:val="footer"/>
    <w:basedOn w:val="prastasis"/>
    <w:link w:val="PoratDiagrama"/>
    <w:uiPriority w:val="99"/>
    <w:unhideWhenUsed/>
    <w:rsid w:val="00AB13B9"/>
    <w:pPr>
      <w:tabs>
        <w:tab w:val="center" w:pos="4819"/>
        <w:tab w:val="right" w:pos="9638"/>
      </w:tabs>
    </w:pPr>
  </w:style>
  <w:style w:type="character" w:customStyle="1" w:styleId="PoratDiagrama">
    <w:name w:val="Poraštė Diagrama"/>
    <w:link w:val="Porat"/>
    <w:uiPriority w:val="99"/>
    <w:rsid w:val="00AB13B9"/>
    <w:rPr>
      <w:rFonts w:ascii="Times New Roman" w:eastAsia="Times New Roman" w:hAnsi="Times New Roman" w:cs="Times New Roman"/>
      <w:sz w:val="24"/>
      <w:szCs w:val="20"/>
    </w:rPr>
  </w:style>
  <w:style w:type="paragraph" w:styleId="Betarp">
    <w:name w:val="No Spacing"/>
    <w:uiPriority w:val="1"/>
    <w:qFormat/>
    <w:rsid w:val="00EC1499"/>
    <w:pPr>
      <w:suppressAutoHyphens/>
    </w:pPr>
    <w:rPr>
      <w:rFonts w:ascii="Times New Roman" w:eastAsia="Times New Roman" w:hAnsi="Times New Roman" w:cs="Mangal"/>
      <w:szCs w:val="18"/>
      <w:lang w:eastAsia="hi-IN" w:bidi="hi-IN"/>
    </w:rPr>
  </w:style>
  <w:style w:type="paragraph" w:styleId="Pataisymai">
    <w:name w:val="Revision"/>
    <w:hidden/>
    <w:semiHidden/>
    <w:rsid w:val="000E7D3B"/>
    <w:rPr>
      <w:rFonts w:ascii="Times New Roman" w:eastAsia="Times New Roman" w:hAnsi="Times New Roman"/>
      <w:sz w:val="24"/>
      <w:lang w:val="lt-LT"/>
    </w:rPr>
  </w:style>
  <w:style w:type="character" w:styleId="Vietosrezervavimoenklotekstas">
    <w:name w:val="Placeholder Text"/>
    <w:rsid w:val="001D1377"/>
    <w:rPr>
      <w:color w:val="808080"/>
    </w:rPr>
  </w:style>
  <w:style w:type="character" w:styleId="Komentaronuoroda">
    <w:name w:val="annotation reference"/>
    <w:semiHidden/>
    <w:unhideWhenUsed/>
    <w:rsid w:val="001D1377"/>
    <w:rPr>
      <w:sz w:val="16"/>
      <w:szCs w:val="16"/>
    </w:rPr>
  </w:style>
  <w:style w:type="paragraph" w:styleId="Komentarotekstas">
    <w:name w:val="annotation text"/>
    <w:basedOn w:val="prastasis"/>
    <w:link w:val="KomentarotekstasDiagrama"/>
    <w:unhideWhenUsed/>
    <w:rsid w:val="001D1377"/>
    <w:rPr>
      <w:sz w:val="20"/>
    </w:rPr>
  </w:style>
  <w:style w:type="character" w:customStyle="1" w:styleId="KomentarotekstasDiagrama">
    <w:name w:val="Komentaro tekstas Diagrama"/>
    <w:link w:val="Komentarotekstas"/>
    <w:rsid w:val="001D1377"/>
    <w:rPr>
      <w:rFonts w:ascii="Times New Roman" w:eastAsia="Times New Roman" w:hAnsi="Times New Roman"/>
      <w:lang w:eastAsia="en-US"/>
    </w:rPr>
  </w:style>
  <w:style w:type="paragraph" w:styleId="Komentarotema">
    <w:name w:val="annotation subject"/>
    <w:basedOn w:val="Komentarotekstas"/>
    <w:next w:val="Komentarotekstas"/>
    <w:link w:val="KomentarotemaDiagrama"/>
    <w:semiHidden/>
    <w:unhideWhenUsed/>
    <w:rsid w:val="001D1377"/>
    <w:rPr>
      <w:b/>
      <w:bCs/>
    </w:rPr>
  </w:style>
  <w:style w:type="character" w:customStyle="1" w:styleId="KomentarotemaDiagrama">
    <w:name w:val="Komentaro tema Diagrama"/>
    <w:link w:val="Komentarotema"/>
    <w:semiHidden/>
    <w:rsid w:val="001D1377"/>
    <w:rPr>
      <w:rFonts w:ascii="Times New Roman" w:eastAsia="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3862678">
      <w:bodyDiv w:val="1"/>
      <w:marLeft w:val="0"/>
      <w:marRight w:val="0"/>
      <w:marTop w:val="0"/>
      <w:marBottom w:val="0"/>
      <w:divBdr>
        <w:top w:val="none" w:sz="0" w:space="0" w:color="auto"/>
        <w:left w:val="none" w:sz="0" w:space="0" w:color="auto"/>
        <w:bottom w:val="none" w:sz="0" w:space="0" w:color="auto"/>
        <w:right w:val="none" w:sz="0" w:space="0" w:color="auto"/>
      </w:divBdr>
    </w:div>
    <w:div w:id="1267932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25ce451409b94304b706572ec58023a6.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A3216-4150-4269-BD6A-E0FE3910C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25ce451409b94304b706572ec58023a6</Template>
  <TotalTime>1</TotalTime>
  <Pages>17</Pages>
  <Words>9120</Words>
  <Characters>51990</Characters>
  <Application>Microsoft Office Word</Application>
  <DocSecurity>4</DocSecurity>
  <Lines>433</Lines>
  <Paragraphs>121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PINIGINĖS SOCIALINĖS PARAMOS TEIKIMO NEPASITURINTIEMS SKUODO RAJONO SAVIVALDYBĖS GYVENTOJAMS TVARKOS APRAŠO PATVIRTINIMO</vt:lpstr>
      <vt:lpstr>DĖL PINIGINĖS SOCIALINĖS PARAMOS TEIKIMO NEPASITURINTIEMS SKUODO RAJONO SAVIVALDYBĖS GYVENTOJAMS TVARKOS APRAŠO PATVIRTINIMO</vt:lpstr>
    </vt:vector>
  </TitlesOfParts>
  <Manager>2023-06-30</Manager>
  <Company/>
  <LinksUpToDate>false</LinksUpToDate>
  <CharactersWithSpaces>60989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PINIGINĖS SOCIALINĖS PARAMOS TEIKIMO NEPASITURINTIEMS SKUODO RAJONO SAVIVALDYBĖS GYVENTOJAMS TVARKOS APRAŠO PATVIRTINIMO</dc:title>
  <dc:subject>T9-124</dc:subject>
  <dc:creator>SKUODO RAJONO SAVIVALDYBĖS TARYBA</dc:creator>
  <cp:keywords/>
  <cp:lastModifiedBy>Sadauskienė, Dalia</cp:lastModifiedBy>
  <cp:revision>2</cp:revision>
  <cp:lastPrinted>2023-05-19T10:04:00Z</cp:lastPrinted>
  <dcterms:created xsi:type="dcterms:W3CDTF">2026-05-19T13:51:00Z</dcterms:created>
  <dcterms:modified xsi:type="dcterms:W3CDTF">2026-05-19T13:51:00Z</dcterms:modified>
  <cp:category>SPRENDIMAS</cp:category>
</cp:coreProperties>
</file>